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D9C4D" w14:textId="3051810D" w:rsidR="00BA2BEB" w:rsidRPr="00C547CE" w:rsidRDefault="00BA2BEB" w:rsidP="00BA2BEB">
      <w:pPr>
        <w:rPr>
          <w:sz w:val="40"/>
        </w:rPr>
      </w:pPr>
      <w:r w:rsidRPr="00C547CE">
        <w:rPr>
          <w:b/>
          <w:sz w:val="56"/>
        </w:rPr>
        <w:t>Religion og barn</w:t>
      </w:r>
    </w:p>
    <w:p w14:paraId="1242064D" w14:textId="77777777" w:rsidR="00BA2BEB" w:rsidRPr="006D5F06" w:rsidRDefault="00BA2BEB" w:rsidP="00BA2BEB"/>
    <w:p w14:paraId="09F860AA" w14:textId="77777777" w:rsidR="00BA2BEB" w:rsidRPr="006D5F06" w:rsidRDefault="00BA2BEB" w:rsidP="00BA2BEB">
      <w:r w:rsidRPr="006D5F06">
        <w:t>Fredag i uke 5, 31. januar</w:t>
      </w:r>
    </w:p>
    <w:p w14:paraId="18A0FF13" w14:textId="77777777" w:rsidR="00BA2BEB" w:rsidRPr="006D5F06" w:rsidRDefault="00BA2BEB" w:rsidP="00BA2BEB">
      <w:r w:rsidRPr="006D5F06">
        <w:t>10.15 – 12.15 for BLU heltid A                   Tema: Religion og barn</w:t>
      </w:r>
    </w:p>
    <w:p w14:paraId="736640E9" w14:textId="77777777" w:rsidR="00BA2BEB" w:rsidRPr="006D5F06" w:rsidRDefault="00BA2BEB" w:rsidP="00BA2BEB"/>
    <w:p w14:paraId="19A551E9" w14:textId="77777777" w:rsidR="00B1638C" w:rsidRPr="006D5F06" w:rsidRDefault="00B1638C" w:rsidP="00BA2BEB">
      <w:pPr>
        <w:rPr>
          <w:b/>
        </w:rPr>
      </w:pPr>
      <w:r w:rsidRPr="006D5F06">
        <w:rPr>
          <w:b/>
        </w:rPr>
        <w:t xml:space="preserve">Frank Oterholt </w:t>
      </w:r>
    </w:p>
    <w:p w14:paraId="41D0A4FE" w14:textId="76442651" w:rsidR="00B1638C" w:rsidRPr="006D5F06" w:rsidRDefault="00B1638C" w:rsidP="00BA2BEB">
      <w:r w:rsidRPr="006D5F06">
        <w:t>Høyskolelektor</w:t>
      </w:r>
    </w:p>
    <w:p w14:paraId="50884757" w14:textId="77777777" w:rsidR="00AB6D17" w:rsidRPr="006D5F06" w:rsidRDefault="00AB6D17" w:rsidP="00BA2BEB"/>
    <w:p w14:paraId="0B5D5C54" w14:textId="77777777" w:rsidR="003C26DC" w:rsidRDefault="003C26DC" w:rsidP="00BA2BEB"/>
    <w:p w14:paraId="35781456" w14:textId="77777777" w:rsidR="002955A1" w:rsidRPr="006D5F06" w:rsidRDefault="002955A1" w:rsidP="00BA2BEB"/>
    <w:tbl>
      <w:tblPr>
        <w:tblStyle w:val="Tabellrutenett"/>
        <w:tblW w:w="0" w:type="auto"/>
        <w:tblLook w:val="04A0" w:firstRow="1" w:lastRow="0" w:firstColumn="1" w:lastColumn="0" w:noHBand="0" w:noVBand="1"/>
      </w:tblPr>
      <w:tblGrid>
        <w:gridCol w:w="9206"/>
      </w:tblGrid>
      <w:tr w:rsidR="00AB6D17" w:rsidRPr="006D5F06" w14:paraId="2A0992A2" w14:textId="77777777" w:rsidTr="00AB6D17">
        <w:tc>
          <w:tcPr>
            <w:tcW w:w="9206" w:type="dxa"/>
          </w:tcPr>
          <w:p w14:paraId="4C4B1A5B" w14:textId="77777777" w:rsidR="00AB6D17" w:rsidRPr="006D5F06" w:rsidRDefault="00AB6D17" w:rsidP="00AB6D17">
            <w:pPr>
              <w:rPr>
                <w:rFonts w:eastAsia="Times New Roman" w:cs="Arial"/>
                <w:b/>
                <w:sz w:val="40"/>
                <w:szCs w:val="20"/>
              </w:rPr>
            </w:pPr>
            <w:r w:rsidRPr="006D5F06">
              <w:rPr>
                <w:rFonts w:eastAsia="Times New Roman" w:cs="Arial"/>
                <w:b/>
                <w:sz w:val="40"/>
                <w:szCs w:val="20"/>
              </w:rPr>
              <w:t>Rammeplanens 7 fagområder</w:t>
            </w:r>
          </w:p>
          <w:p w14:paraId="25270DFE" w14:textId="77777777" w:rsidR="002C5188" w:rsidRPr="006D5F06" w:rsidRDefault="002C5188" w:rsidP="00AB6D17">
            <w:pPr>
              <w:rPr>
                <w:rFonts w:eastAsia="Times New Roman" w:cs="Arial"/>
                <w:b/>
                <w:szCs w:val="20"/>
              </w:rPr>
            </w:pPr>
          </w:p>
          <w:p w14:paraId="66508BA8" w14:textId="3B0AA9B0" w:rsidR="002C5188" w:rsidRPr="006D5F06" w:rsidRDefault="002C5188" w:rsidP="00AB6D17">
            <w:pPr>
              <w:rPr>
                <w:rFonts w:eastAsia="Times New Roman" w:cs="Arial"/>
                <w:b/>
                <w:sz w:val="32"/>
                <w:szCs w:val="20"/>
              </w:rPr>
            </w:pPr>
            <w:r w:rsidRPr="006D5F06">
              <w:rPr>
                <w:rFonts w:eastAsia="Times New Roman" w:cs="Arial"/>
                <w:b/>
                <w:szCs w:val="20"/>
              </w:rPr>
              <w:t>Se:</w:t>
            </w:r>
          </w:p>
          <w:p w14:paraId="783EF62A" w14:textId="77777777" w:rsidR="00AB6D17" w:rsidRPr="006D5F06" w:rsidRDefault="00811C50" w:rsidP="00AB6D17">
            <w:pPr>
              <w:rPr>
                <w:rFonts w:eastAsia="Times New Roman" w:cs="Arial"/>
                <w:color w:val="0000FF"/>
                <w:sz w:val="12"/>
                <w:szCs w:val="16"/>
                <w:u w:val="single"/>
              </w:rPr>
            </w:pPr>
            <w:hyperlink r:id="rId9" w:history="1">
              <w:r w:rsidR="00AB6D17" w:rsidRPr="006D5F06">
                <w:rPr>
                  <w:rFonts w:eastAsia="Times New Roman" w:cs="Arial"/>
                  <w:color w:val="0000FF"/>
                  <w:sz w:val="12"/>
                  <w:szCs w:val="16"/>
                  <w:u w:val="single"/>
                </w:rPr>
                <w:t>http://www.barnehageside.no/db/dokumenter/www.bergseng.barnehageside.no/filer/KORT%20OM%20RAMMEPLANENS%207-FAGOMR%C3%85DER.pdf</w:t>
              </w:r>
            </w:hyperlink>
          </w:p>
          <w:p w14:paraId="227692AF" w14:textId="77777777" w:rsidR="00AB6D17" w:rsidRPr="006D5F06" w:rsidRDefault="00AB6D17" w:rsidP="00AB6D17">
            <w:pPr>
              <w:rPr>
                <w:rFonts w:eastAsia="Times New Roman" w:cs="Arial"/>
                <w:color w:val="0000FF"/>
                <w:sz w:val="28"/>
                <w:szCs w:val="20"/>
                <w:u w:val="single"/>
              </w:rPr>
            </w:pPr>
          </w:p>
          <w:p w14:paraId="39E60CEE" w14:textId="77777777" w:rsidR="00AB6D17" w:rsidRPr="006D5F06" w:rsidRDefault="00AB6D17" w:rsidP="00AB6D17">
            <w:pPr>
              <w:rPr>
                <w:rFonts w:eastAsia="Times New Roman" w:cs="Arial"/>
                <w:b/>
                <w:sz w:val="40"/>
                <w:szCs w:val="20"/>
              </w:rPr>
            </w:pPr>
            <w:r w:rsidRPr="006D5F06">
              <w:rPr>
                <w:rFonts w:eastAsia="Times New Roman" w:cs="Arial"/>
                <w:b/>
                <w:sz w:val="40"/>
                <w:szCs w:val="20"/>
              </w:rPr>
              <w:t>3.5 Etikk, religion og filosofi</w:t>
            </w:r>
          </w:p>
          <w:p w14:paraId="498AD9A2" w14:textId="77777777" w:rsidR="00AB6D17" w:rsidRPr="006D5F06" w:rsidRDefault="00AB6D17" w:rsidP="00AB6D17">
            <w:pPr>
              <w:rPr>
                <w:rFonts w:eastAsia="Times New Roman" w:cs="Arial"/>
                <w:sz w:val="28"/>
                <w:szCs w:val="20"/>
              </w:rPr>
            </w:pPr>
          </w:p>
          <w:p w14:paraId="3BB916C7" w14:textId="3EE1DAF1" w:rsidR="001C7DB8" w:rsidRPr="006D5F06" w:rsidRDefault="00AB6D17" w:rsidP="001C7DB8">
            <w:pPr>
              <w:rPr>
                <w:rFonts w:eastAsia="Times New Roman" w:cs="Arial"/>
                <w:b/>
                <w:sz w:val="36"/>
                <w:szCs w:val="20"/>
              </w:rPr>
            </w:pPr>
            <w:r w:rsidRPr="006D5F06">
              <w:rPr>
                <w:rFonts w:eastAsia="Times New Roman" w:cs="Arial"/>
                <w:b/>
                <w:sz w:val="36"/>
                <w:szCs w:val="20"/>
              </w:rPr>
              <w:t>Barnehagen skal bidra til at barna:</w:t>
            </w:r>
          </w:p>
          <w:p w14:paraId="1F6FB210" w14:textId="77777777" w:rsidR="00AB6D17" w:rsidRPr="006D5F06" w:rsidRDefault="00AB6D17" w:rsidP="00AB6D17">
            <w:pPr>
              <w:pStyle w:val="Listeavsnitt"/>
              <w:numPr>
                <w:ilvl w:val="0"/>
                <w:numId w:val="6"/>
              </w:numPr>
              <w:rPr>
                <w:rFonts w:eastAsia="Times New Roman" w:cs="Arial"/>
                <w:i/>
                <w:sz w:val="32"/>
                <w:szCs w:val="20"/>
              </w:rPr>
            </w:pPr>
            <w:r w:rsidRPr="006D5F06">
              <w:rPr>
                <w:rFonts w:eastAsia="Times New Roman" w:cs="Arial"/>
                <w:i/>
                <w:sz w:val="32"/>
                <w:szCs w:val="20"/>
              </w:rPr>
              <w:t xml:space="preserve">erfarer at grunnleggende spørsmål er vesentlige, ved at det gis anledning og ro til </w:t>
            </w:r>
            <w:r w:rsidRPr="000B7796">
              <w:rPr>
                <w:rFonts w:eastAsia="Times New Roman" w:cs="Arial"/>
                <w:i/>
                <w:sz w:val="32"/>
                <w:szCs w:val="20"/>
                <w:u w:val="single"/>
              </w:rPr>
              <w:t>undring og tenkning</w:t>
            </w:r>
            <w:r w:rsidRPr="006D5F06">
              <w:rPr>
                <w:rFonts w:eastAsia="Times New Roman" w:cs="Arial"/>
                <w:i/>
                <w:sz w:val="32"/>
                <w:szCs w:val="20"/>
              </w:rPr>
              <w:t xml:space="preserve"> </w:t>
            </w:r>
          </w:p>
          <w:p w14:paraId="1B0EE30F" w14:textId="77777777" w:rsidR="00AB6D17" w:rsidRPr="006D5F06" w:rsidRDefault="00AB6D17" w:rsidP="00AB6D17">
            <w:pPr>
              <w:pStyle w:val="Listeavsnitt"/>
              <w:numPr>
                <w:ilvl w:val="0"/>
                <w:numId w:val="6"/>
              </w:numPr>
              <w:rPr>
                <w:rFonts w:eastAsia="Times New Roman" w:cs="Arial"/>
                <w:sz w:val="28"/>
                <w:szCs w:val="20"/>
              </w:rPr>
            </w:pPr>
            <w:r w:rsidRPr="006D5F06">
              <w:rPr>
                <w:rFonts w:eastAsia="Times New Roman" w:cs="Arial"/>
                <w:sz w:val="28"/>
                <w:szCs w:val="20"/>
              </w:rPr>
              <w:t>tilegner seg samfunnets grunnleggende normer og verdier</w:t>
            </w:r>
          </w:p>
          <w:p w14:paraId="252988B9" w14:textId="77777777" w:rsidR="00AB6D17" w:rsidRPr="006D5F06" w:rsidRDefault="00AB6D17" w:rsidP="00AB6D17">
            <w:pPr>
              <w:pStyle w:val="Listeavsnitt"/>
              <w:numPr>
                <w:ilvl w:val="0"/>
                <w:numId w:val="6"/>
              </w:numPr>
              <w:rPr>
                <w:rFonts w:eastAsia="Times New Roman" w:cs="Arial"/>
                <w:i/>
                <w:sz w:val="32"/>
                <w:szCs w:val="20"/>
              </w:rPr>
            </w:pPr>
            <w:r w:rsidRPr="006D5F06">
              <w:rPr>
                <w:rFonts w:eastAsia="Times New Roman" w:cs="Arial"/>
                <w:i/>
                <w:sz w:val="32"/>
                <w:szCs w:val="20"/>
              </w:rPr>
              <w:t xml:space="preserve">utvikler </w:t>
            </w:r>
            <w:r w:rsidRPr="000B7796">
              <w:rPr>
                <w:rFonts w:eastAsia="Times New Roman" w:cs="Arial"/>
                <w:i/>
                <w:sz w:val="32"/>
                <w:szCs w:val="20"/>
                <w:u w:val="single"/>
              </w:rPr>
              <w:t>toleranse</w:t>
            </w:r>
            <w:r w:rsidRPr="006D5F06">
              <w:rPr>
                <w:rFonts w:eastAsia="Times New Roman" w:cs="Arial"/>
                <w:i/>
                <w:sz w:val="32"/>
                <w:szCs w:val="20"/>
              </w:rPr>
              <w:t xml:space="preserve"> og interesse for hverandre og </w:t>
            </w:r>
            <w:r w:rsidRPr="000B7796">
              <w:rPr>
                <w:rFonts w:eastAsia="Times New Roman" w:cs="Arial"/>
                <w:i/>
                <w:sz w:val="32"/>
                <w:szCs w:val="20"/>
                <w:u w:val="single"/>
              </w:rPr>
              <w:t>respekt</w:t>
            </w:r>
            <w:r w:rsidRPr="006D5F06">
              <w:rPr>
                <w:rFonts w:eastAsia="Times New Roman" w:cs="Arial"/>
                <w:i/>
                <w:sz w:val="32"/>
                <w:szCs w:val="20"/>
              </w:rPr>
              <w:t xml:space="preserve"> for hverandres bakgrunn, uansett kulturell</w:t>
            </w:r>
          </w:p>
          <w:p w14:paraId="456EE59E" w14:textId="77777777" w:rsidR="00AB6D17" w:rsidRPr="006D5F06" w:rsidRDefault="00AB6D17" w:rsidP="00AB6D17">
            <w:pPr>
              <w:pStyle w:val="Listeavsnitt"/>
              <w:numPr>
                <w:ilvl w:val="0"/>
                <w:numId w:val="6"/>
              </w:numPr>
              <w:rPr>
                <w:rFonts w:eastAsia="Times New Roman" w:cs="Arial"/>
                <w:sz w:val="28"/>
                <w:szCs w:val="20"/>
              </w:rPr>
            </w:pPr>
            <w:r w:rsidRPr="006D5F06">
              <w:rPr>
                <w:rFonts w:eastAsia="Times New Roman" w:cs="Arial"/>
                <w:sz w:val="28"/>
                <w:szCs w:val="20"/>
              </w:rPr>
              <w:t>får innsikt i kristne grunnverdier og deres plass i kulturen</w:t>
            </w:r>
          </w:p>
          <w:p w14:paraId="4A6BB205" w14:textId="77777777" w:rsidR="00AB6D17" w:rsidRPr="006D5F06" w:rsidRDefault="00AB6D17" w:rsidP="00AB6D17">
            <w:pPr>
              <w:pStyle w:val="Listeavsnitt"/>
              <w:numPr>
                <w:ilvl w:val="0"/>
                <w:numId w:val="6"/>
              </w:numPr>
              <w:rPr>
                <w:rFonts w:eastAsia="Times New Roman" w:cs="Arial"/>
                <w:sz w:val="28"/>
                <w:szCs w:val="28"/>
              </w:rPr>
            </w:pPr>
            <w:r w:rsidRPr="006D5F06">
              <w:rPr>
                <w:rFonts w:eastAsia="Times New Roman" w:cs="Arial"/>
                <w:sz w:val="28"/>
                <w:szCs w:val="28"/>
              </w:rPr>
              <w:t>får kjennskap til kristne høytider og tradisjoner</w:t>
            </w:r>
          </w:p>
          <w:p w14:paraId="20993891" w14:textId="77777777" w:rsidR="00AB6D17" w:rsidRPr="006D5F06" w:rsidRDefault="00AB6D17" w:rsidP="00AB6D17">
            <w:pPr>
              <w:pStyle w:val="Listeavsnitt"/>
              <w:numPr>
                <w:ilvl w:val="0"/>
                <w:numId w:val="6"/>
              </w:numPr>
              <w:rPr>
                <w:rFonts w:eastAsia="Times New Roman" w:cs="Arial"/>
                <w:sz w:val="28"/>
                <w:szCs w:val="28"/>
              </w:rPr>
            </w:pPr>
            <w:r w:rsidRPr="006D5F06">
              <w:rPr>
                <w:rFonts w:eastAsia="Times New Roman" w:cs="Arial"/>
                <w:sz w:val="28"/>
                <w:szCs w:val="28"/>
              </w:rPr>
              <w:t>får kjennskap til tradisjoner knyttet til høytider i religioner og livssyn som er representert i barnehagen</w:t>
            </w:r>
          </w:p>
          <w:p w14:paraId="45F38386" w14:textId="179A0376" w:rsidR="00AB6D17" w:rsidRPr="006D5F06" w:rsidRDefault="00AB6D17" w:rsidP="00BA2BEB">
            <w:pPr>
              <w:pStyle w:val="Listeavsnitt"/>
              <w:numPr>
                <w:ilvl w:val="0"/>
                <w:numId w:val="6"/>
              </w:numPr>
              <w:rPr>
                <w:rFonts w:eastAsia="Times New Roman" w:cs="Arial"/>
                <w:b/>
                <w:sz w:val="28"/>
                <w:szCs w:val="28"/>
              </w:rPr>
            </w:pPr>
            <w:r w:rsidRPr="006D5F06">
              <w:rPr>
                <w:rFonts w:eastAsia="Times New Roman" w:cs="Arial"/>
                <w:sz w:val="28"/>
                <w:szCs w:val="28"/>
              </w:rPr>
              <w:t>blir kjent med religion, etikk og filosofi som del av kultur og samfunn.</w:t>
            </w:r>
          </w:p>
        </w:tc>
      </w:tr>
    </w:tbl>
    <w:p w14:paraId="0AE4ECCE" w14:textId="77777777" w:rsidR="003C26DC" w:rsidRPr="006D5F06" w:rsidRDefault="003C26DC" w:rsidP="00BA2BEB"/>
    <w:p w14:paraId="34D50FA6" w14:textId="77777777" w:rsidR="00BA2BEB" w:rsidRPr="006D5F06" w:rsidRDefault="00BA2BEB" w:rsidP="00BA2BEB">
      <w:pPr>
        <w:rPr>
          <w:b/>
          <w:sz w:val="32"/>
        </w:rPr>
      </w:pPr>
      <w:r w:rsidRPr="006D5F06">
        <w:rPr>
          <w:b/>
          <w:sz w:val="32"/>
        </w:rPr>
        <w:t>Møte med livssynsmangfoldet i Barnehagen</w:t>
      </w:r>
    </w:p>
    <w:tbl>
      <w:tblPr>
        <w:tblStyle w:val="Tabellrutenett"/>
        <w:tblW w:w="0" w:type="auto"/>
        <w:tblLook w:val="04A0" w:firstRow="1" w:lastRow="0" w:firstColumn="1" w:lastColumn="0" w:noHBand="0" w:noVBand="1"/>
      </w:tblPr>
      <w:tblGrid>
        <w:gridCol w:w="9206"/>
      </w:tblGrid>
      <w:tr w:rsidR="00B1490B" w:rsidRPr="006D5F06" w14:paraId="4DEEFCC7" w14:textId="77777777" w:rsidTr="00B1490B">
        <w:tc>
          <w:tcPr>
            <w:tcW w:w="9206" w:type="dxa"/>
          </w:tcPr>
          <w:p w14:paraId="10F624D0" w14:textId="052DFE7A" w:rsidR="00B1490B" w:rsidRPr="006D5F06" w:rsidRDefault="00B1490B" w:rsidP="00BA2BEB">
            <w:pPr>
              <w:rPr>
                <w:b/>
                <w:sz w:val="28"/>
              </w:rPr>
            </w:pPr>
            <w:r w:rsidRPr="006D5F06">
              <w:rPr>
                <w:b/>
              </w:rPr>
              <w:t xml:space="preserve">Kap. 2 i </w:t>
            </w:r>
            <w:r w:rsidRPr="006D5F06">
              <w:t>Eidhamar, Levi Geir (2018). Små mennesker – stort mangfold. Religioner og livssyn i barnehagen. Cappelen Damm Akademisk. 3. utgave.</w:t>
            </w:r>
          </w:p>
        </w:tc>
      </w:tr>
    </w:tbl>
    <w:p w14:paraId="3E35F0A5" w14:textId="77777777" w:rsidR="00BA2BEB" w:rsidRPr="006D5F06" w:rsidRDefault="00BA2BEB" w:rsidP="00BA2BEB">
      <w:pPr>
        <w:rPr>
          <w:sz w:val="28"/>
        </w:rPr>
      </w:pPr>
    </w:p>
    <w:p w14:paraId="365DAFC7" w14:textId="77777777" w:rsidR="00BA2BEB" w:rsidRPr="006D5F06" w:rsidRDefault="00BA2BEB" w:rsidP="00BA2BEB">
      <w:pPr>
        <w:rPr>
          <w:b/>
          <w:sz w:val="28"/>
        </w:rPr>
      </w:pPr>
      <w:r w:rsidRPr="006D5F06">
        <w:rPr>
          <w:b/>
          <w:sz w:val="28"/>
        </w:rPr>
        <w:t xml:space="preserve">Barnehagelov, Rammeplan  </w:t>
      </w:r>
    </w:p>
    <w:p w14:paraId="432D23DC" w14:textId="3E12A8D8" w:rsidR="00BA2BEB" w:rsidRDefault="00BA2BEB" w:rsidP="00B1638C">
      <w:pPr>
        <w:pStyle w:val="Listeavsnitt"/>
        <w:numPr>
          <w:ilvl w:val="0"/>
          <w:numId w:val="5"/>
        </w:numPr>
        <w:rPr>
          <w:i/>
          <w:sz w:val="28"/>
        </w:rPr>
      </w:pPr>
      <w:r w:rsidRPr="006D5F06">
        <w:rPr>
          <w:i/>
          <w:sz w:val="28"/>
        </w:rPr>
        <w:t>Rammeplanen er ”en bindende fortolkning av gjeldende barnehagelov”</w:t>
      </w:r>
    </w:p>
    <w:p w14:paraId="0191A176" w14:textId="4AEBE8C9" w:rsidR="004F2410" w:rsidRPr="004F2410" w:rsidRDefault="004F2410" w:rsidP="004F2410">
      <w:pPr>
        <w:pStyle w:val="Listeavsnitt"/>
        <w:rPr>
          <w:sz w:val="28"/>
        </w:rPr>
      </w:pPr>
      <w:r w:rsidRPr="004F2410">
        <w:rPr>
          <w:sz w:val="28"/>
        </w:rPr>
        <w:t>Se Eidhamar</w:t>
      </w:r>
    </w:p>
    <w:p w14:paraId="35C57C19" w14:textId="77777777" w:rsidR="00BA2BEB" w:rsidRPr="006D5F06" w:rsidRDefault="00BA2BEB" w:rsidP="00BA2BEB">
      <w:pPr>
        <w:rPr>
          <w:b/>
          <w:sz w:val="28"/>
        </w:rPr>
      </w:pPr>
    </w:p>
    <w:p w14:paraId="7436A85D" w14:textId="77777777" w:rsidR="00BA2BEB" w:rsidRPr="006D5F06" w:rsidRDefault="00BA2BEB" w:rsidP="00BA2BEB">
      <w:pPr>
        <w:rPr>
          <w:b/>
          <w:sz w:val="28"/>
        </w:rPr>
      </w:pPr>
      <w:r w:rsidRPr="006D5F06">
        <w:rPr>
          <w:b/>
          <w:sz w:val="28"/>
        </w:rPr>
        <w:t>Barns livssynsidentitet</w:t>
      </w:r>
    </w:p>
    <w:p w14:paraId="6FE5FD74" w14:textId="6D725F14" w:rsidR="00BA2BEB" w:rsidRPr="006D5F06" w:rsidRDefault="00BA2BEB" w:rsidP="009E4582">
      <w:pPr>
        <w:pStyle w:val="Listeavsnitt"/>
        <w:numPr>
          <w:ilvl w:val="0"/>
          <w:numId w:val="5"/>
        </w:numPr>
        <w:rPr>
          <w:sz w:val="28"/>
        </w:rPr>
      </w:pPr>
      <w:r w:rsidRPr="006D5F06">
        <w:rPr>
          <w:sz w:val="28"/>
        </w:rPr>
        <w:t>Støtte barns livssynsmessige identitet</w:t>
      </w:r>
    </w:p>
    <w:p w14:paraId="62513D9C" w14:textId="5C731A25" w:rsidR="00BA2BEB" w:rsidRPr="006D5F06" w:rsidRDefault="00BA2BEB" w:rsidP="00BA2BEB">
      <w:pPr>
        <w:pStyle w:val="Listeavsnitt"/>
        <w:numPr>
          <w:ilvl w:val="0"/>
          <w:numId w:val="5"/>
        </w:numPr>
        <w:rPr>
          <w:sz w:val="28"/>
        </w:rPr>
      </w:pPr>
      <w:r w:rsidRPr="006D5F06">
        <w:rPr>
          <w:sz w:val="28"/>
        </w:rPr>
        <w:t>Barns rett til å lære</w:t>
      </w:r>
      <w:r w:rsidR="009E4582" w:rsidRPr="006D5F06">
        <w:rPr>
          <w:sz w:val="28"/>
        </w:rPr>
        <w:t xml:space="preserve"> kritisk tenkning også mot egen </w:t>
      </w:r>
      <w:r w:rsidRPr="006D5F06">
        <w:rPr>
          <w:sz w:val="28"/>
        </w:rPr>
        <w:t>tradisjon/</w:t>
      </w:r>
      <w:r w:rsidR="002E5B9F" w:rsidRPr="006D5F06">
        <w:rPr>
          <w:sz w:val="28"/>
        </w:rPr>
        <w:t xml:space="preserve"> </w:t>
      </w:r>
      <w:r w:rsidRPr="006D5F06">
        <w:rPr>
          <w:sz w:val="28"/>
        </w:rPr>
        <w:t>livssyn</w:t>
      </w:r>
      <w:r w:rsidR="001E6CBA" w:rsidRPr="006D5F06">
        <w:rPr>
          <w:sz w:val="28"/>
        </w:rPr>
        <w:t xml:space="preserve"> </w:t>
      </w:r>
      <w:r w:rsidRPr="006D5F06">
        <w:rPr>
          <w:sz w:val="28"/>
        </w:rPr>
        <w:t>(Barnekonvensjonen artikkel 14)</w:t>
      </w:r>
    </w:p>
    <w:p w14:paraId="2BE4C776" w14:textId="77777777" w:rsidR="009E4582" w:rsidRPr="006D5F06" w:rsidRDefault="009E4582" w:rsidP="00BA2BEB">
      <w:pPr>
        <w:rPr>
          <w:b/>
          <w:sz w:val="28"/>
        </w:rPr>
      </w:pPr>
    </w:p>
    <w:p w14:paraId="55531492" w14:textId="77777777" w:rsidR="00DC3B80" w:rsidRPr="006D5F06" w:rsidRDefault="00DC3B80" w:rsidP="00BA2BEB">
      <w:pPr>
        <w:rPr>
          <w:b/>
          <w:sz w:val="28"/>
        </w:rPr>
      </w:pPr>
    </w:p>
    <w:p w14:paraId="61B57A36" w14:textId="7FD35FB6" w:rsidR="00BA2BEB" w:rsidRPr="006D5F06" w:rsidRDefault="00BA2BEB" w:rsidP="00BA2BEB">
      <w:pPr>
        <w:rPr>
          <w:b/>
          <w:sz w:val="28"/>
        </w:rPr>
      </w:pPr>
      <w:r w:rsidRPr="006D5F06">
        <w:rPr>
          <w:b/>
          <w:sz w:val="28"/>
        </w:rPr>
        <w:t>Foreld</w:t>
      </w:r>
      <w:r w:rsidR="002E5B9F" w:rsidRPr="006D5F06">
        <w:rPr>
          <w:b/>
          <w:sz w:val="28"/>
        </w:rPr>
        <w:t>re kan ikke tvinge barn til tro</w:t>
      </w:r>
    </w:p>
    <w:p w14:paraId="3CE1F07A" w14:textId="413D1278" w:rsidR="00F8561E" w:rsidRPr="006D5F06" w:rsidRDefault="00BA2BEB" w:rsidP="00F8561E">
      <w:pPr>
        <w:pStyle w:val="Listeavsnitt"/>
        <w:numPr>
          <w:ilvl w:val="0"/>
          <w:numId w:val="5"/>
        </w:numPr>
        <w:rPr>
          <w:sz w:val="28"/>
        </w:rPr>
      </w:pPr>
      <w:r w:rsidRPr="006D5F06">
        <w:rPr>
          <w:sz w:val="28"/>
        </w:rPr>
        <w:t>Undre seg over eksistensielle, etiske og filosofiske spørsmål</w:t>
      </w:r>
    </w:p>
    <w:p w14:paraId="4ACBBA9A" w14:textId="42D35A54" w:rsidR="00BA2BEB" w:rsidRPr="006D5F06" w:rsidRDefault="00BA2BEB" w:rsidP="00F8561E">
      <w:pPr>
        <w:pStyle w:val="Listeavsnitt"/>
        <w:numPr>
          <w:ilvl w:val="0"/>
          <w:numId w:val="5"/>
        </w:numPr>
        <w:rPr>
          <w:sz w:val="28"/>
        </w:rPr>
      </w:pPr>
      <w:r w:rsidRPr="006D5F06">
        <w:rPr>
          <w:sz w:val="28"/>
        </w:rPr>
        <w:t>Utvikle kognitiv empati</w:t>
      </w:r>
    </w:p>
    <w:p w14:paraId="04C2729A" w14:textId="77777777" w:rsidR="00BA2BEB" w:rsidRPr="006D5F06" w:rsidRDefault="00BA2BEB" w:rsidP="00BA2BEB"/>
    <w:p w14:paraId="32B32A74" w14:textId="77777777" w:rsidR="00BA2BEB" w:rsidRPr="006D5F06" w:rsidRDefault="00BA2BEB" w:rsidP="00BA2BEB">
      <w:pPr>
        <w:rPr>
          <w:b/>
          <w:sz w:val="28"/>
        </w:rPr>
      </w:pPr>
      <w:r w:rsidRPr="006D5F06">
        <w:rPr>
          <w:b/>
          <w:sz w:val="28"/>
        </w:rPr>
        <w:t>Barnehagelærerens livssynsidentitet</w:t>
      </w:r>
    </w:p>
    <w:p w14:paraId="221FDEA3" w14:textId="72D5B1DA" w:rsidR="00F8561E" w:rsidRPr="006D5F06" w:rsidRDefault="00BA2BEB" w:rsidP="00F8561E">
      <w:pPr>
        <w:pStyle w:val="Listeavsnitt"/>
        <w:numPr>
          <w:ilvl w:val="0"/>
          <w:numId w:val="5"/>
        </w:numPr>
        <w:rPr>
          <w:sz w:val="28"/>
        </w:rPr>
      </w:pPr>
      <w:r w:rsidRPr="006D5F06">
        <w:rPr>
          <w:sz w:val="28"/>
        </w:rPr>
        <w:t>Ikke utslette egen identitet</w:t>
      </w:r>
    </w:p>
    <w:p w14:paraId="13D88BD2" w14:textId="77777777" w:rsidR="00F8561E" w:rsidRPr="006D5F06" w:rsidRDefault="00BA2BEB" w:rsidP="00BA2BEB">
      <w:pPr>
        <w:pStyle w:val="Listeavsnitt"/>
        <w:numPr>
          <w:ilvl w:val="0"/>
          <w:numId w:val="5"/>
        </w:numPr>
        <w:rPr>
          <w:sz w:val="28"/>
        </w:rPr>
      </w:pPr>
      <w:r w:rsidRPr="006D5F06">
        <w:rPr>
          <w:sz w:val="28"/>
        </w:rPr>
        <w:t>Være ærlig</w:t>
      </w:r>
    </w:p>
    <w:p w14:paraId="34DB5F9A" w14:textId="77777777" w:rsidR="00F8561E" w:rsidRPr="006D5F06" w:rsidRDefault="00BA2BEB" w:rsidP="00BA2BEB">
      <w:pPr>
        <w:pStyle w:val="Listeavsnitt"/>
        <w:numPr>
          <w:ilvl w:val="0"/>
          <w:numId w:val="5"/>
        </w:numPr>
        <w:rPr>
          <w:sz w:val="28"/>
        </w:rPr>
      </w:pPr>
      <w:r w:rsidRPr="006D5F06">
        <w:rPr>
          <w:sz w:val="28"/>
        </w:rPr>
        <w:t>Finne de gode svarene på utfordrende spørsmål fra barna.</w:t>
      </w:r>
    </w:p>
    <w:p w14:paraId="7F02ECE1" w14:textId="77777777" w:rsidR="00F8561E" w:rsidRPr="006D5F06" w:rsidRDefault="00BA2BEB" w:rsidP="00BA2BEB">
      <w:pPr>
        <w:pStyle w:val="Listeavsnitt"/>
        <w:numPr>
          <w:ilvl w:val="0"/>
          <w:numId w:val="5"/>
        </w:numPr>
        <w:rPr>
          <w:sz w:val="28"/>
        </w:rPr>
      </w:pPr>
      <w:r w:rsidRPr="006D5F06">
        <w:rPr>
          <w:sz w:val="28"/>
        </w:rPr>
        <w:t>Ikke ”overkjøre” hjemmets tro og verdier</w:t>
      </w:r>
    </w:p>
    <w:p w14:paraId="1BCDB7D8" w14:textId="2E465D63" w:rsidR="00BA2BEB" w:rsidRPr="006D5F06" w:rsidRDefault="00BA2BEB" w:rsidP="00BA2BEB">
      <w:pPr>
        <w:pStyle w:val="Listeavsnitt"/>
        <w:numPr>
          <w:ilvl w:val="0"/>
          <w:numId w:val="5"/>
        </w:numPr>
        <w:rPr>
          <w:sz w:val="28"/>
        </w:rPr>
      </w:pPr>
      <w:r w:rsidRPr="006D5F06">
        <w:rPr>
          <w:sz w:val="28"/>
        </w:rPr>
        <w:t>Gi rom for baras refleksjon og spørsmål</w:t>
      </w:r>
    </w:p>
    <w:p w14:paraId="3E128D2B" w14:textId="77777777" w:rsidR="00BA2BEB" w:rsidRPr="006D5F06" w:rsidRDefault="00BA2BEB" w:rsidP="00BA2BEB">
      <w:pPr>
        <w:rPr>
          <w:sz w:val="28"/>
        </w:rPr>
      </w:pPr>
    </w:p>
    <w:p w14:paraId="68BE9132" w14:textId="77777777" w:rsidR="00BA2BEB" w:rsidRPr="006D5F06" w:rsidRDefault="00BA2BEB" w:rsidP="00BA2BEB">
      <w:pPr>
        <w:rPr>
          <w:b/>
          <w:sz w:val="28"/>
        </w:rPr>
      </w:pPr>
      <w:r w:rsidRPr="006D5F06">
        <w:rPr>
          <w:b/>
          <w:sz w:val="28"/>
        </w:rPr>
        <w:t xml:space="preserve">Barnehagens oppgave </w:t>
      </w:r>
    </w:p>
    <w:p w14:paraId="71D51E8D" w14:textId="77777777" w:rsidR="00BA2BEB" w:rsidRPr="006D5F06" w:rsidRDefault="00BA2BEB" w:rsidP="00BA2BEB">
      <w:pPr>
        <w:rPr>
          <w:sz w:val="28"/>
        </w:rPr>
      </w:pPr>
      <w:r w:rsidRPr="006D5F06">
        <w:rPr>
          <w:sz w:val="28"/>
        </w:rPr>
        <w:t>Barnehagens oppgave er å gi kunnskap, formidle allmennmenneskelige verdier, være kunnskapsformidler og fremme livssynsmessig mangfold.</w:t>
      </w:r>
    </w:p>
    <w:p w14:paraId="2ABB2DAF" w14:textId="77777777" w:rsidR="009C7855" w:rsidRPr="006D5F06" w:rsidRDefault="009C7855" w:rsidP="00BA2BEB"/>
    <w:p w14:paraId="1F514474" w14:textId="77777777" w:rsidR="00BA2BEB" w:rsidRPr="006D5F06" w:rsidRDefault="00BA2BEB" w:rsidP="00BA2BEB"/>
    <w:p w14:paraId="0BBBD1A3" w14:textId="28CDCA4E" w:rsidR="00BA2BEB" w:rsidRPr="005F63FD" w:rsidRDefault="00BA2BEB" w:rsidP="00BA2BEB">
      <w:pPr>
        <w:rPr>
          <w:b/>
          <w:sz w:val="28"/>
        </w:rPr>
      </w:pPr>
      <w:r w:rsidRPr="005F63FD">
        <w:rPr>
          <w:b/>
          <w:sz w:val="28"/>
        </w:rPr>
        <w:t>BARNETRO</w:t>
      </w:r>
      <w:r w:rsidR="005F63FD">
        <w:rPr>
          <w:b/>
          <w:sz w:val="28"/>
        </w:rPr>
        <w:t xml:space="preserve"> – se under</w:t>
      </w:r>
    </w:p>
    <w:p w14:paraId="69556EC3" w14:textId="77777777" w:rsidR="009C7855" w:rsidRDefault="009C7855" w:rsidP="00BA2BEB"/>
    <w:p w14:paraId="79D6DDB6" w14:textId="77777777" w:rsidR="005F63FD" w:rsidRDefault="005F63FD" w:rsidP="00BA2BEB"/>
    <w:p w14:paraId="430484FB" w14:textId="77777777" w:rsidR="005F63FD" w:rsidRDefault="005F63FD" w:rsidP="00BA2BEB"/>
    <w:p w14:paraId="1F6E6063" w14:textId="77777777" w:rsidR="005F63FD" w:rsidRDefault="005F63FD" w:rsidP="00BA2BEB"/>
    <w:p w14:paraId="68746937" w14:textId="77777777" w:rsidR="005F63FD" w:rsidRDefault="005F63FD" w:rsidP="00BA2BEB"/>
    <w:p w14:paraId="54F5461C" w14:textId="77777777" w:rsidR="005F63FD" w:rsidRDefault="005F63FD" w:rsidP="00BA2BEB"/>
    <w:p w14:paraId="608F85EC" w14:textId="77777777" w:rsidR="005F63FD" w:rsidRDefault="005F63FD" w:rsidP="00BA2BEB"/>
    <w:p w14:paraId="7D11A232" w14:textId="77777777" w:rsidR="005F63FD" w:rsidRDefault="005F63FD" w:rsidP="00BA2BEB"/>
    <w:p w14:paraId="288854D9" w14:textId="77777777" w:rsidR="005F63FD" w:rsidRDefault="005F63FD" w:rsidP="00BA2BEB"/>
    <w:p w14:paraId="112BC5E7" w14:textId="77777777" w:rsidR="005F63FD" w:rsidRDefault="005F63FD" w:rsidP="00BA2BEB"/>
    <w:p w14:paraId="5753E3D1" w14:textId="77777777" w:rsidR="005F63FD" w:rsidRDefault="005F63FD" w:rsidP="00BA2BEB"/>
    <w:p w14:paraId="4857ABE8" w14:textId="77777777" w:rsidR="005F63FD" w:rsidRDefault="005F63FD" w:rsidP="00BA2BEB"/>
    <w:p w14:paraId="666ABB18" w14:textId="77777777" w:rsidR="005F63FD" w:rsidRDefault="005F63FD" w:rsidP="00BA2BEB"/>
    <w:p w14:paraId="2798836D" w14:textId="77777777" w:rsidR="005F63FD" w:rsidRDefault="005F63FD" w:rsidP="00BA2BEB"/>
    <w:p w14:paraId="20F6C22B" w14:textId="77777777" w:rsidR="005F63FD" w:rsidRDefault="005F63FD" w:rsidP="00BA2BEB"/>
    <w:p w14:paraId="3583AFBB" w14:textId="77777777" w:rsidR="005F63FD" w:rsidRDefault="005F63FD" w:rsidP="00BA2BEB"/>
    <w:p w14:paraId="17F9770C" w14:textId="77777777" w:rsidR="005F63FD" w:rsidRDefault="005F63FD" w:rsidP="00BA2BEB"/>
    <w:p w14:paraId="5858C03B" w14:textId="77777777" w:rsidR="005F63FD" w:rsidRDefault="005F63FD" w:rsidP="00BA2BEB"/>
    <w:p w14:paraId="5FD36C1A" w14:textId="77777777" w:rsidR="005F63FD" w:rsidRDefault="005F63FD" w:rsidP="00BA2BEB"/>
    <w:p w14:paraId="4CE70506" w14:textId="77777777" w:rsidR="005F63FD" w:rsidRDefault="005F63FD" w:rsidP="00BA2BEB"/>
    <w:p w14:paraId="55B8A061" w14:textId="77777777" w:rsidR="005F63FD" w:rsidRDefault="005F63FD" w:rsidP="00BA2BEB"/>
    <w:p w14:paraId="26ED83FA" w14:textId="77777777" w:rsidR="005F63FD" w:rsidRDefault="005F63FD" w:rsidP="00BA2BEB"/>
    <w:p w14:paraId="00ECE664" w14:textId="77777777" w:rsidR="005F63FD" w:rsidRDefault="005F63FD" w:rsidP="00BA2BEB"/>
    <w:p w14:paraId="1B4F3244" w14:textId="77777777" w:rsidR="005F63FD" w:rsidRDefault="005F63FD" w:rsidP="00BA2BEB"/>
    <w:p w14:paraId="48482D6D" w14:textId="77777777" w:rsidR="005F63FD" w:rsidRDefault="005F63FD" w:rsidP="00BA2BEB"/>
    <w:p w14:paraId="140381F5" w14:textId="77777777" w:rsidR="005F63FD" w:rsidRDefault="005F63FD" w:rsidP="00BA2BEB"/>
    <w:p w14:paraId="659D5D95" w14:textId="77777777" w:rsidR="005F63FD" w:rsidRDefault="005F63FD" w:rsidP="00BA2BEB"/>
    <w:p w14:paraId="611C0534" w14:textId="77777777" w:rsidR="005F63FD" w:rsidRDefault="005F63FD" w:rsidP="00BA2BEB"/>
    <w:p w14:paraId="5E1360D2" w14:textId="77777777" w:rsidR="005F63FD" w:rsidRDefault="005F63FD" w:rsidP="005F63FD"/>
    <w:p w14:paraId="2EE68F47" w14:textId="77777777" w:rsidR="005F63FD" w:rsidRPr="006D5F06" w:rsidRDefault="005F63FD" w:rsidP="005F63FD">
      <w:pPr>
        <w:rPr>
          <w:b/>
          <w:sz w:val="40"/>
        </w:rPr>
      </w:pPr>
      <w:r w:rsidRPr="006D5F06">
        <w:rPr>
          <w:b/>
          <w:sz w:val="40"/>
        </w:rPr>
        <w:t>BARNETRO</w:t>
      </w:r>
    </w:p>
    <w:p w14:paraId="35B654F8" w14:textId="77777777" w:rsidR="005F63FD" w:rsidRPr="006D5F06" w:rsidRDefault="005F63FD" w:rsidP="00BA2BEB"/>
    <w:tbl>
      <w:tblPr>
        <w:tblStyle w:val="Tabellrutenett"/>
        <w:tblW w:w="0" w:type="auto"/>
        <w:tblLook w:val="04A0" w:firstRow="1" w:lastRow="0" w:firstColumn="1" w:lastColumn="0" w:noHBand="0" w:noVBand="1"/>
      </w:tblPr>
      <w:tblGrid>
        <w:gridCol w:w="9206"/>
      </w:tblGrid>
      <w:tr w:rsidR="0089310E" w14:paraId="539DDEC6" w14:textId="77777777" w:rsidTr="0089310E">
        <w:tc>
          <w:tcPr>
            <w:tcW w:w="9206" w:type="dxa"/>
          </w:tcPr>
          <w:p w14:paraId="3F0CA830" w14:textId="77777777" w:rsidR="008B16AE" w:rsidRDefault="0089310E" w:rsidP="0089310E">
            <w:r w:rsidRPr="006D5F06">
              <w:t xml:space="preserve">Barnatro. En studie av barns sätt att tro i olika åldrar. </w:t>
            </w:r>
          </w:p>
          <w:p w14:paraId="7590EB40" w14:textId="639D0AE2" w:rsidR="0089310E" w:rsidRDefault="0089310E" w:rsidP="0089310E">
            <w:r w:rsidRPr="006D5F06">
              <w:t xml:space="preserve">Maria Andersson. Juni 2003. Høgskolan i Gävle </w:t>
            </w:r>
          </w:p>
        </w:tc>
      </w:tr>
    </w:tbl>
    <w:p w14:paraId="6473AC36" w14:textId="77777777" w:rsidR="006F7453" w:rsidRDefault="006F7453" w:rsidP="009C7855">
      <w:pPr>
        <w:jc w:val="both"/>
        <w:rPr>
          <w:sz w:val="28"/>
          <w:szCs w:val="28"/>
        </w:rPr>
      </w:pPr>
    </w:p>
    <w:p w14:paraId="6B14AF31" w14:textId="43A90CA6" w:rsidR="00E91AB6" w:rsidRPr="00E91AB6" w:rsidRDefault="00E91AB6" w:rsidP="00E91AB6">
      <w:pPr>
        <w:jc w:val="both"/>
        <w:rPr>
          <w:i/>
          <w:sz w:val="28"/>
        </w:rPr>
      </w:pPr>
      <w:r w:rsidRPr="00E91AB6">
        <w:rPr>
          <w:i/>
          <w:sz w:val="28"/>
        </w:rPr>
        <w:t>”Barnet i förskolan tar till sig och funderar en del kring de stora filosofiska frågorna såsom död och liv. De förenklar dock världsbilden en del för att kunna begripa den. De anser att de vuxna är allvetande. Livet är evigt på något sätt och allt i världen är skapat av någon, till ett bestämt</w:t>
      </w:r>
      <w:r w:rsidR="00133400">
        <w:rPr>
          <w:i/>
          <w:sz w:val="28"/>
        </w:rPr>
        <w:t xml:space="preserve"> ändamål</w:t>
      </w:r>
      <w:r w:rsidRPr="00E91AB6">
        <w:rPr>
          <w:i/>
          <w:sz w:val="28"/>
        </w:rPr>
        <w:t>.”</w:t>
      </w:r>
    </w:p>
    <w:p w14:paraId="1391DFD8" w14:textId="77777777" w:rsidR="00E91AB6" w:rsidRPr="006D5F06" w:rsidRDefault="00E91AB6" w:rsidP="00E91AB6"/>
    <w:p w14:paraId="60E04A72" w14:textId="77777777" w:rsidR="00A15681" w:rsidRDefault="004D7965" w:rsidP="00A939D6">
      <w:pPr>
        <w:rPr>
          <w:b/>
          <w:sz w:val="28"/>
        </w:rPr>
      </w:pPr>
      <w:r>
        <w:rPr>
          <w:b/>
          <w:sz w:val="28"/>
        </w:rPr>
        <w:t xml:space="preserve">Filosofiske samtaler: </w:t>
      </w:r>
    </w:p>
    <w:p w14:paraId="05D1A854" w14:textId="1794E6AF" w:rsidR="00A939D6" w:rsidRPr="004D7965" w:rsidRDefault="00A939D6" w:rsidP="00A939D6">
      <w:pPr>
        <w:rPr>
          <w:b/>
          <w:sz w:val="28"/>
        </w:rPr>
      </w:pPr>
      <w:r w:rsidRPr="005E752F">
        <w:rPr>
          <w:sz w:val="28"/>
        </w:rPr>
        <w:t>Se Rammeplanen om Etikk, religion og filosofi:</w:t>
      </w:r>
    </w:p>
    <w:p w14:paraId="621C19BF" w14:textId="77777777" w:rsidR="00E91AB6" w:rsidRDefault="00E91AB6" w:rsidP="009C7855">
      <w:pPr>
        <w:jc w:val="both"/>
        <w:rPr>
          <w:sz w:val="28"/>
          <w:szCs w:val="28"/>
        </w:rPr>
      </w:pPr>
    </w:p>
    <w:p w14:paraId="366D58A3" w14:textId="77777777" w:rsidR="00DD7701" w:rsidRDefault="00DD7701" w:rsidP="009C7855">
      <w:pPr>
        <w:jc w:val="both"/>
        <w:rPr>
          <w:b/>
          <w:sz w:val="28"/>
          <w:szCs w:val="28"/>
        </w:rPr>
      </w:pPr>
    </w:p>
    <w:p w14:paraId="4A6FC23B" w14:textId="526A23CE" w:rsidR="00BA2BEB" w:rsidRPr="00DD7701" w:rsidRDefault="003B7917" w:rsidP="009C7855">
      <w:pPr>
        <w:jc w:val="both"/>
        <w:rPr>
          <w:b/>
          <w:sz w:val="32"/>
          <w:szCs w:val="28"/>
        </w:rPr>
      </w:pPr>
      <w:r w:rsidRPr="00DD7701">
        <w:rPr>
          <w:b/>
          <w:sz w:val="32"/>
          <w:szCs w:val="28"/>
        </w:rPr>
        <w:t>BARN OG</w:t>
      </w:r>
      <w:r w:rsidR="00BA2BEB" w:rsidRPr="00DD7701">
        <w:rPr>
          <w:b/>
          <w:sz w:val="32"/>
          <w:szCs w:val="28"/>
        </w:rPr>
        <w:t xml:space="preserve"> UNGDOM</w:t>
      </w:r>
      <w:r w:rsidRPr="00DD7701">
        <w:rPr>
          <w:b/>
          <w:sz w:val="32"/>
          <w:szCs w:val="28"/>
        </w:rPr>
        <w:t>S TANKE- OG</w:t>
      </w:r>
      <w:r w:rsidR="006F7453" w:rsidRPr="00DD7701">
        <w:rPr>
          <w:b/>
          <w:sz w:val="32"/>
          <w:szCs w:val="28"/>
        </w:rPr>
        <w:t xml:space="preserve"> </w:t>
      </w:r>
      <w:r w:rsidR="00F56CD8" w:rsidRPr="00DD7701">
        <w:rPr>
          <w:b/>
          <w:sz w:val="32"/>
          <w:szCs w:val="28"/>
        </w:rPr>
        <w:t>EMOSJONELLE VERDEN</w:t>
      </w:r>
    </w:p>
    <w:p w14:paraId="2A6FC396" w14:textId="77777777" w:rsidR="006F7453" w:rsidRDefault="006F7453" w:rsidP="009C7855">
      <w:pPr>
        <w:jc w:val="both"/>
        <w:rPr>
          <w:sz w:val="28"/>
          <w:szCs w:val="28"/>
        </w:rPr>
      </w:pPr>
    </w:p>
    <w:p w14:paraId="38B4BFB2" w14:textId="77777777" w:rsidR="003B7917" w:rsidRDefault="003B7917" w:rsidP="009C7855">
      <w:pPr>
        <w:jc w:val="both"/>
        <w:rPr>
          <w:b/>
          <w:sz w:val="32"/>
          <w:szCs w:val="28"/>
        </w:rPr>
      </w:pPr>
      <w:r w:rsidRPr="00F56CD8">
        <w:rPr>
          <w:b/>
          <w:sz w:val="32"/>
          <w:szCs w:val="28"/>
        </w:rPr>
        <w:t>Utviklingsstadier</w:t>
      </w:r>
    </w:p>
    <w:p w14:paraId="76FBF287" w14:textId="77777777" w:rsidR="00F56CD8" w:rsidRDefault="00F56CD8" w:rsidP="009C7855">
      <w:pPr>
        <w:jc w:val="both"/>
        <w:rPr>
          <w:b/>
          <w:sz w:val="32"/>
          <w:szCs w:val="28"/>
        </w:rPr>
      </w:pPr>
    </w:p>
    <w:p w14:paraId="591FD21E" w14:textId="34CCBFD0" w:rsidR="00DD4850" w:rsidRPr="00F56CD8" w:rsidRDefault="00DD4850" w:rsidP="009C7855">
      <w:pPr>
        <w:jc w:val="both"/>
        <w:rPr>
          <w:b/>
          <w:sz w:val="32"/>
          <w:szCs w:val="28"/>
        </w:rPr>
      </w:pPr>
      <w:r>
        <w:rPr>
          <w:b/>
          <w:sz w:val="32"/>
          <w:szCs w:val="28"/>
        </w:rPr>
        <w:t xml:space="preserve">1. </w:t>
      </w:r>
    </w:p>
    <w:p w14:paraId="3C4B6314" w14:textId="77777777" w:rsidR="00F56CD8" w:rsidRPr="00F56CD8" w:rsidRDefault="00F56CD8" w:rsidP="009C7855">
      <w:pPr>
        <w:jc w:val="both"/>
        <w:rPr>
          <w:b/>
          <w:sz w:val="28"/>
          <w:szCs w:val="28"/>
        </w:rPr>
      </w:pPr>
      <w:r w:rsidRPr="00F56CD8">
        <w:rPr>
          <w:b/>
          <w:sz w:val="28"/>
          <w:szCs w:val="28"/>
        </w:rPr>
        <w:t>Det sensomotoriske utviklingsstadiet (ca 0-18 månader).</w:t>
      </w:r>
      <w:r w:rsidR="00BA2BEB" w:rsidRPr="00F56CD8">
        <w:rPr>
          <w:b/>
          <w:sz w:val="28"/>
          <w:szCs w:val="28"/>
        </w:rPr>
        <w:t xml:space="preserve"> </w:t>
      </w:r>
    </w:p>
    <w:p w14:paraId="0B530CF6" w14:textId="77777777" w:rsidR="00F56CD8" w:rsidRDefault="00BA2BEB" w:rsidP="009C7855">
      <w:pPr>
        <w:pStyle w:val="Listeavsnitt"/>
        <w:numPr>
          <w:ilvl w:val="0"/>
          <w:numId w:val="5"/>
        </w:numPr>
        <w:jc w:val="both"/>
        <w:rPr>
          <w:sz w:val="28"/>
          <w:szCs w:val="28"/>
        </w:rPr>
      </w:pPr>
      <w:r w:rsidRPr="00F56CD8">
        <w:rPr>
          <w:sz w:val="28"/>
          <w:szCs w:val="28"/>
        </w:rPr>
        <w:t xml:space="preserve">Barnets </w:t>
      </w:r>
      <w:r w:rsidR="00F56CD8" w:rsidRPr="00F56CD8">
        <w:rPr>
          <w:sz w:val="28"/>
          <w:szCs w:val="28"/>
        </w:rPr>
        <w:t>opplever lys, lyd, varme, kulde, sult og metthet.</w:t>
      </w:r>
    </w:p>
    <w:p w14:paraId="7F226587" w14:textId="77777777" w:rsidR="00F56CD8" w:rsidRDefault="00F56CD8" w:rsidP="009C7855">
      <w:pPr>
        <w:pStyle w:val="Listeavsnitt"/>
        <w:numPr>
          <w:ilvl w:val="0"/>
          <w:numId w:val="5"/>
        </w:numPr>
        <w:jc w:val="both"/>
        <w:rPr>
          <w:sz w:val="28"/>
          <w:szCs w:val="28"/>
        </w:rPr>
      </w:pPr>
      <w:r>
        <w:rPr>
          <w:sz w:val="28"/>
          <w:szCs w:val="28"/>
        </w:rPr>
        <w:t>T</w:t>
      </w:r>
      <w:r w:rsidR="00BA2BEB" w:rsidRPr="00F56CD8">
        <w:rPr>
          <w:sz w:val="28"/>
          <w:szCs w:val="28"/>
        </w:rPr>
        <w:t xml:space="preserve">id </w:t>
      </w:r>
      <w:r>
        <w:rPr>
          <w:sz w:val="28"/>
          <w:szCs w:val="28"/>
        </w:rPr>
        <w:t xml:space="preserve">og rom eksisterer ikke. </w:t>
      </w:r>
    </w:p>
    <w:p w14:paraId="477EDFE5" w14:textId="77777777" w:rsidR="00F56CD8" w:rsidRDefault="00F56CD8" w:rsidP="00F56CD8">
      <w:pPr>
        <w:jc w:val="both"/>
        <w:rPr>
          <w:sz w:val="28"/>
          <w:szCs w:val="28"/>
        </w:rPr>
      </w:pPr>
    </w:p>
    <w:p w14:paraId="2DE74C28" w14:textId="1D6159D9" w:rsidR="00DD4850" w:rsidRPr="00DD4850" w:rsidRDefault="00DD4850" w:rsidP="00F56CD8">
      <w:pPr>
        <w:jc w:val="both"/>
        <w:rPr>
          <w:b/>
          <w:sz w:val="28"/>
          <w:szCs w:val="28"/>
        </w:rPr>
      </w:pPr>
      <w:r w:rsidRPr="00DD4850">
        <w:rPr>
          <w:b/>
          <w:sz w:val="28"/>
          <w:szCs w:val="28"/>
        </w:rPr>
        <w:t>2.</w:t>
      </w:r>
    </w:p>
    <w:p w14:paraId="3A941D27" w14:textId="77777777" w:rsidR="00F56CD8" w:rsidRDefault="00F56CD8" w:rsidP="00F56CD8">
      <w:pPr>
        <w:jc w:val="both"/>
        <w:rPr>
          <w:sz w:val="28"/>
          <w:szCs w:val="28"/>
        </w:rPr>
      </w:pPr>
      <w:r w:rsidRPr="00F56CD8">
        <w:rPr>
          <w:b/>
          <w:sz w:val="28"/>
          <w:szCs w:val="28"/>
        </w:rPr>
        <w:t>Det pre-operasjonelle utvi</w:t>
      </w:r>
      <w:r w:rsidR="00BA2BEB" w:rsidRPr="00F56CD8">
        <w:rPr>
          <w:b/>
          <w:sz w:val="28"/>
          <w:szCs w:val="28"/>
        </w:rPr>
        <w:t>klingsstadie</w:t>
      </w:r>
      <w:r w:rsidRPr="00F56CD8">
        <w:rPr>
          <w:b/>
          <w:sz w:val="28"/>
          <w:szCs w:val="28"/>
        </w:rPr>
        <w:t>t</w:t>
      </w:r>
      <w:r w:rsidR="00BA2BEB" w:rsidRPr="00F56CD8">
        <w:rPr>
          <w:b/>
          <w:sz w:val="28"/>
          <w:szCs w:val="28"/>
        </w:rPr>
        <w:t xml:space="preserve"> (2-7 år)</w:t>
      </w:r>
    </w:p>
    <w:p w14:paraId="401CC024" w14:textId="7542401A" w:rsidR="00BA2BEB" w:rsidRPr="00F56CD8" w:rsidRDefault="00F56CD8" w:rsidP="00F56CD8">
      <w:pPr>
        <w:jc w:val="both"/>
        <w:rPr>
          <w:sz w:val="28"/>
          <w:szCs w:val="28"/>
        </w:rPr>
      </w:pPr>
      <w:r>
        <w:rPr>
          <w:sz w:val="28"/>
          <w:szCs w:val="28"/>
        </w:rPr>
        <w:t xml:space="preserve">(Følger etter det </w:t>
      </w:r>
      <w:r w:rsidRPr="00DD4850">
        <w:rPr>
          <w:sz w:val="28"/>
          <w:szCs w:val="28"/>
          <w:u w:val="single"/>
        </w:rPr>
        <w:t>senso</w:t>
      </w:r>
      <w:r>
        <w:rPr>
          <w:sz w:val="28"/>
          <w:szCs w:val="28"/>
        </w:rPr>
        <w:t>motoriske</w:t>
      </w:r>
      <w:r w:rsidR="00BA2BEB" w:rsidRPr="00F56CD8">
        <w:rPr>
          <w:sz w:val="28"/>
          <w:szCs w:val="28"/>
        </w:rPr>
        <w:t xml:space="preserve"> stadiet</w:t>
      </w:r>
      <w:r>
        <w:rPr>
          <w:sz w:val="28"/>
          <w:szCs w:val="28"/>
        </w:rPr>
        <w:t>)</w:t>
      </w:r>
    </w:p>
    <w:p w14:paraId="3E11681E" w14:textId="77777777" w:rsidR="00F56CD8" w:rsidRPr="00F56CD8" w:rsidRDefault="00F56CD8" w:rsidP="00F56CD8">
      <w:pPr>
        <w:jc w:val="both"/>
        <w:rPr>
          <w:sz w:val="28"/>
          <w:szCs w:val="28"/>
        </w:rPr>
      </w:pPr>
    </w:p>
    <w:p w14:paraId="1A9015C2" w14:textId="16901E86" w:rsidR="00F56CD8" w:rsidRDefault="00F56CD8" w:rsidP="00586C4A">
      <w:pPr>
        <w:jc w:val="both"/>
        <w:rPr>
          <w:b/>
          <w:sz w:val="28"/>
          <w:szCs w:val="28"/>
        </w:rPr>
      </w:pPr>
      <w:r w:rsidRPr="00586C4A">
        <w:rPr>
          <w:b/>
          <w:sz w:val="28"/>
          <w:szCs w:val="28"/>
        </w:rPr>
        <w:t>Den semiotiske</w:t>
      </w:r>
      <w:r w:rsidR="00BA2BEB" w:rsidRPr="00586C4A">
        <w:rPr>
          <w:b/>
          <w:sz w:val="28"/>
          <w:szCs w:val="28"/>
        </w:rPr>
        <w:t xml:space="preserve"> funk</w:t>
      </w:r>
      <w:r w:rsidRPr="00586C4A">
        <w:rPr>
          <w:b/>
          <w:sz w:val="28"/>
          <w:szCs w:val="28"/>
        </w:rPr>
        <w:t>sj</w:t>
      </w:r>
      <w:r w:rsidR="00BA2BEB" w:rsidRPr="00586C4A">
        <w:rPr>
          <w:b/>
          <w:sz w:val="28"/>
          <w:szCs w:val="28"/>
        </w:rPr>
        <w:t>onen</w:t>
      </w:r>
      <w:r w:rsidRPr="00586C4A">
        <w:rPr>
          <w:b/>
          <w:sz w:val="28"/>
          <w:szCs w:val="28"/>
        </w:rPr>
        <w:t xml:space="preserve"> utvikles</w:t>
      </w:r>
      <w:r w:rsidR="00BA2BEB" w:rsidRPr="00586C4A">
        <w:rPr>
          <w:b/>
          <w:sz w:val="28"/>
          <w:szCs w:val="28"/>
        </w:rPr>
        <w:t xml:space="preserve">. </w:t>
      </w:r>
    </w:p>
    <w:p w14:paraId="4D5A4308" w14:textId="77777777" w:rsidR="00586C4A" w:rsidRPr="00586C4A" w:rsidRDefault="00586C4A" w:rsidP="00586C4A">
      <w:pPr>
        <w:jc w:val="both"/>
        <w:rPr>
          <w:b/>
          <w:sz w:val="28"/>
          <w:szCs w:val="28"/>
        </w:rPr>
      </w:pPr>
    </w:p>
    <w:tbl>
      <w:tblPr>
        <w:tblStyle w:val="Tabellrutenett"/>
        <w:tblW w:w="0" w:type="auto"/>
        <w:tblLook w:val="04A0" w:firstRow="1" w:lastRow="0" w:firstColumn="1" w:lastColumn="0" w:noHBand="0" w:noVBand="1"/>
      </w:tblPr>
      <w:tblGrid>
        <w:gridCol w:w="9206"/>
      </w:tblGrid>
      <w:tr w:rsidR="006963BB" w14:paraId="0E3A0243" w14:textId="77777777" w:rsidTr="006963BB">
        <w:tc>
          <w:tcPr>
            <w:tcW w:w="9206" w:type="dxa"/>
          </w:tcPr>
          <w:p w14:paraId="7ACC648A" w14:textId="21B2D1EA" w:rsidR="006963BB" w:rsidRPr="006963BB" w:rsidRDefault="006963BB" w:rsidP="00586C4A">
            <w:pPr>
              <w:jc w:val="both"/>
              <w:rPr>
                <w:sz w:val="28"/>
                <w:szCs w:val="28"/>
              </w:rPr>
            </w:pPr>
            <w:r w:rsidRPr="006963BB">
              <w:rPr>
                <w:sz w:val="28"/>
                <w:szCs w:val="28"/>
              </w:rPr>
              <w:t>Semiotikk er læren om tegn og tegnbrukende atferd</w:t>
            </w:r>
            <w:r w:rsidR="00586C4A">
              <w:rPr>
                <w:sz w:val="28"/>
                <w:szCs w:val="28"/>
              </w:rPr>
              <w:t xml:space="preserve">, og hvilke mening tegnsystemer kan gi. </w:t>
            </w:r>
          </w:p>
        </w:tc>
      </w:tr>
    </w:tbl>
    <w:p w14:paraId="1ACA738F" w14:textId="77777777" w:rsidR="00586C4A" w:rsidRDefault="00586C4A" w:rsidP="006963BB">
      <w:pPr>
        <w:jc w:val="both"/>
        <w:rPr>
          <w:sz w:val="28"/>
          <w:szCs w:val="28"/>
        </w:rPr>
      </w:pPr>
    </w:p>
    <w:p w14:paraId="555B60F9" w14:textId="1D7AA183" w:rsidR="006963BB" w:rsidRDefault="00586C4A" w:rsidP="006963BB">
      <w:pPr>
        <w:jc w:val="both"/>
        <w:rPr>
          <w:sz w:val="28"/>
          <w:szCs w:val="28"/>
        </w:rPr>
      </w:pPr>
      <w:r>
        <w:rPr>
          <w:sz w:val="28"/>
          <w:szCs w:val="28"/>
        </w:rPr>
        <w:t xml:space="preserve">Hvordan sier vi noe til barna </w:t>
      </w:r>
      <w:r w:rsidR="004633BE">
        <w:rPr>
          <w:sz w:val="28"/>
          <w:szCs w:val="28"/>
        </w:rPr>
        <w:t>(hvordan bruker vi ord</w:t>
      </w:r>
      <w:r w:rsidR="008C4A9A">
        <w:rPr>
          <w:sz w:val="28"/>
          <w:szCs w:val="28"/>
        </w:rPr>
        <w:t xml:space="preserve">) </w:t>
      </w:r>
      <w:r>
        <w:rPr>
          <w:sz w:val="28"/>
          <w:szCs w:val="28"/>
        </w:rPr>
        <w:t>for å skape mening (for at det vi sier</w:t>
      </w:r>
      <w:r w:rsidR="00BF54EA">
        <w:rPr>
          <w:sz w:val="28"/>
          <w:szCs w:val="28"/>
        </w:rPr>
        <w:t>,</w:t>
      </w:r>
      <w:r>
        <w:rPr>
          <w:sz w:val="28"/>
          <w:szCs w:val="28"/>
        </w:rPr>
        <w:t xml:space="preserve"> skal bli forstått)?</w:t>
      </w:r>
    </w:p>
    <w:p w14:paraId="080EDD8D" w14:textId="77777777" w:rsidR="00BF54EA" w:rsidRDefault="00BF54EA" w:rsidP="006963BB">
      <w:pPr>
        <w:jc w:val="both"/>
        <w:rPr>
          <w:sz w:val="28"/>
          <w:szCs w:val="28"/>
        </w:rPr>
      </w:pPr>
    </w:p>
    <w:p w14:paraId="23A3197E" w14:textId="76F1A67C" w:rsidR="00BF54EA" w:rsidRPr="0001265D" w:rsidRDefault="00BF54EA" w:rsidP="006963BB">
      <w:pPr>
        <w:jc w:val="both"/>
        <w:rPr>
          <w:b/>
          <w:sz w:val="28"/>
          <w:szCs w:val="28"/>
        </w:rPr>
      </w:pPr>
      <w:r w:rsidRPr="0001265D">
        <w:rPr>
          <w:b/>
          <w:sz w:val="28"/>
          <w:szCs w:val="28"/>
        </w:rPr>
        <w:t>Barnet representerer virk</w:t>
      </w:r>
      <w:r w:rsidR="0001265D" w:rsidRPr="0001265D">
        <w:rPr>
          <w:b/>
          <w:sz w:val="28"/>
          <w:szCs w:val="28"/>
        </w:rPr>
        <w:t>eligheten ved hjelp av symboler</w:t>
      </w:r>
    </w:p>
    <w:p w14:paraId="4315B617" w14:textId="6332FAEF" w:rsidR="00BF54EA" w:rsidRPr="00BF54EA" w:rsidRDefault="00BF54EA" w:rsidP="00BF54EA">
      <w:pPr>
        <w:pStyle w:val="Listeavsnitt"/>
        <w:numPr>
          <w:ilvl w:val="0"/>
          <w:numId w:val="5"/>
        </w:numPr>
        <w:jc w:val="both"/>
        <w:rPr>
          <w:sz w:val="28"/>
          <w:szCs w:val="28"/>
        </w:rPr>
      </w:pPr>
      <w:r w:rsidRPr="00BF54EA">
        <w:rPr>
          <w:sz w:val="28"/>
          <w:szCs w:val="28"/>
        </w:rPr>
        <w:t>Det fremste symbolsystemet er språket.</w:t>
      </w:r>
    </w:p>
    <w:p w14:paraId="3C231766" w14:textId="77777777" w:rsidR="00A66DC9" w:rsidRDefault="00BF54EA" w:rsidP="00A66DC9">
      <w:pPr>
        <w:pStyle w:val="Listeavsnitt"/>
        <w:numPr>
          <w:ilvl w:val="0"/>
          <w:numId w:val="5"/>
        </w:numPr>
        <w:jc w:val="both"/>
        <w:rPr>
          <w:sz w:val="28"/>
          <w:szCs w:val="28"/>
        </w:rPr>
      </w:pPr>
      <w:r>
        <w:rPr>
          <w:sz w:val="28"/>
          <w:szCs w:val="28"/>
        </w:rPr>
        <w:t>Språket forestiller (representerer) ting og hendelser som ikke er nærværende / som vi ikke ser.</w:t>
      </w:r>
      <w:r w:rsidR="00A66DC9">
        <w:rPr>
          <w:sz w:val="28"/>
          <w:szCs w:val="28"/>
        </w:rPr>
        <w:t xml:space="preserve"> </w:t>
      </w:r>
    </w:p>
    <w:p w14:paraId="66F64EA6" w14:textId="77777777" w:rsidR="00A66DC9" w:rsidRDefault="00A66DC9" w:rsidP="009C7855">
      <w:pPr>
        <w:jc w:val="both"/>
        <w:rPr>
          <w:sz w:val="28"/>
          <w:szCs w:val="28"/>
        </w:rPr>
      </w:pPr>
    </w:p>
    <w:p w14:paraId="391739E0" w14:textId="4BFBE88C" w:rsidR="00D33E56" w:rsidRDefault="00D33E56" w:rsidP="009C7855">
      <w:pPr>
        <w:jc w:val="both"/>
        <w:rPr>
          <w:sz w:val="28"/>
          <w:szCs w:val="28"/>
        </w:rPr>
      </w:pPr>
      <w:r>
        <w:rPr>
          <w:sz w:val="28"/>
          <w:szCs w:val="28"/>
        </w:rPr>
        <w:t>Et ord står i stedet for en tanke /representerer en tanke = symbol.</w:t>
      </w:r>
    </w:p>
    <w:p w14:paraId="7996FBFD" w14:textId="139887F3" w:rsidR="000D42C6" w:rsidRPr="000D42C6" w:rsidRDefault="000D42C6" w:rsidP="009C7855">
      <w:pPr>
        <w:jc w:val="both"/>
        <w:rPr>
          <w:b/>
          <w:sz w:val="28"/>
          <w:szCs w:val="28"/>
        </w:rPr>
      </w:pPr>
    </w:p>
    <w:tbl>
      <w:tblPr>
        <w:tblStyle w:val="Tabellrutenett"/>
        <w:tblW w:w="0" w:type="auto"/>
        <w:tblLook w:val="04A0" w:firstRow="1" w:lastRow="0" w:firstColumn="1" w:lastColumn="0" w:noHBand="0" w:noVBand="1"/>
      </w:tblPr>
      <w:tblGrid>
        <w:gridCol w:w="9206"/>
      </w:tblGrid>
      <w:tr w:rsidR="00455BCB" w14:paraId="63F6E9EA" w14:textId="77777777" w:rsidTr="00455BCB">
        <w:tc>
          <w:tcPr>
            <w:tcW w:w="9206" w:type="dxa"/>
          </w:tcPr>
          <w:p w14:paraId="2CB2D735" w14:textId="0B68FAD9" w:rsidR="00455BCB" w:rsidRDefault="00455BCB" w:rsidP="009C7855">
            <w:pPr>
              <w:jc w:val="both"/>
              <w:rPr>
                <w:sz w:val="28"/>
                <w:szCs w:val="28"/>
              </w:rPr>
            </w:pPr>
            <w:r w:rsidRPr="0030465D">
              <w:rPr>
                <w:b/>
                <w:sz w:val="28"/>
                <w:szCs w:val="28"/>
              </w:rPr>
              <w:t>Symbol</w:t>
            </w:r>
            <w:r w:rsidRPr="00455BCB">
              <w:rPr>
                <w:sz w:val="28"/>
                <w:szCs w:val="28"/>
              </w:rPr>
              <w:t xml:space="preserve"> er en gjenstand eller et ytre tegn som det knytter seg </w:t>
            </w:r>
            <w:r w:rsidRPr="00640954">
              <w:rPr>
                <w:sz w:val="28"/>
                <w:szCs w:val="28"/>
                <w:u w:val="single"/>
              </w:rPr>
              <w:t>en overført betydning</w:t>
            </w:r>
            <w:r w:rsidRPr="00455BCB">
              <w:rPr>
                <w:sz w:val="28"/>
                <w:szCs w:val="28"/>
              </w:rPr>
              <w:t xml:space="preserve"> til. Det er </w:t>
            </w:r>
            <w:r w:rsidRPr="00BB2992">
              <w:rPr>
                <w:sz w:val="28"/>
                <w:szCs w:val="28"/>
                <w:u w:val="single"/>
              </w:rPr>
              <w:t>et anskuelig uttrykk</w:t>
            </w:r>
            <w:r w:rsidRPr="00455BCB">
              <w:rPr>
                <w:sz w:val="28"/>
                <w:szCs w:val="28"/>
              </w:rPr>
              <w:t xml:space="preserve"> for ulike typer idéinnhold</w:t>
            </w:r>
            <w:r w:rsidR="007C1654">
              <w:rPr>
                <w:sz w:val="28"/>
                <w:szCs w:val="28"/>
              </w:rPr>
              <w:t xml:space="preserve"> (tankeinnhold).</w:t>
            </w:r>
          </w:p>
        </w:tc>
      </w:tr>
    </w:tbl>
    <w:p w14:paraId="37F7C552" w14:textId="77777777" w:rsidR="00D33E56" w:rsidRDefault="00D33E56" w:rsidP="009C7855">
      <w:pPr>
        <w:jc w:val="both"/>
        <w:rPr>
          <w:sz w:val="28"/>
          <w:szCs w:val="28"/>
        </w:rPr>
      </w:pPr>
    </w:p>
    <w:p w14:paraId="681657BD" w14:textId="77777777" w:rsidR="00332F8D" w:rsidRDefault="00332F8D" w:rsidP="00332F8D">
      <w:pPr>
        <w:jc w:val="both"/>
        <w:rPr>
          <w:sz w:val="28"/>
          <w:szCs w:val="28"/>
        </w:rPr>
      </w:pPr>
      <w:r w:rsidRPr="00F56CD8">
        <w:rPr>
          <w:b/>
          <w:sz w:val="28"/>
          <w:szCs w:val="28"/>
        </w:rPr>
        <w:t>Det pre-operasjonelle utviklingsstadiet (2-7 år)</w:t>
      </w:r>
    </w:p>
    <w:p w14:paraId="5CBFDE69" w14:textId="1DFE205D" w:rsidR="00BA2BEB" w:rsidRPr="00332F8D" w:rsidRDefault="00332F8D" w:rsidP="00332F8D">
      <w:pPr>
        <w:pStyle w:val="Listeavsnitt"/>
        <w:numPr>
          <w:ilvl w:val="0"/>
          <w:numId w:val="5"/>
        </w:numPr>
        <w:jc w:val="both"/>
        <w:rPr>
          <w:sz w:val="28"/>
          <w:szCs w:val="28"/>
        </w:rPr>
      </w:pPr>
      <w:r w:rsidRPr="00332F8D">
        <w:rPr>
          <w:sz w:val="28"/>
          <w:szCs w:val="28"/>
        </w:rPr>
        <w:t>Barnet utvikler kognitive evner</w:t>
      </w:r>
    </w:p>
    <w:p w14:paraId="2ADF39A9" w14:textId="77777777" w:rsidR="00332F8D" w:rsidRDefault="00332F8D" w:rsidP="00E66D2B">
      <w:pPr>
        <w:jc w:val="both"/>
        <w:rPr>
          <w:sz w:val="28"/>
          <w:szCs w:val="28"/>
        </w:rPr>
      </w:pPr>
    </w:p>
    <w:tbl>
      <w:tblPr>
        <w:tblStyle w:val="Tabellrutenett"/>
        <w:tblW w:w="0" w:type="auto"/>
        <w:tblLook w:val="04A0" w:firstRow="1" w:lastRow="0" w:firstColumn="1" w:lastColumn="0" w:noHBand="0" w:noVBand="1"/>
      </w:tblPr>
      <w:tblGrid>
        <w:gridCol w:w="9206"/>
      </w:tblGrid>
      <w:tr w:rsidR="00E66D2B" w14:paraId="645CE91F" w14:textId="77777777" w:rsidTr="00E66D2B">
        <w:tc>
          <w:tcPr>
            <w:tcW w:w="9206" w:type="dxa"/>
          </w:tcPr>
          <w:p w14:paraId="0A1BB78A" w14:textId="7EDC385C" w:rsidR="00E66D2B" w:rsidRDefault="00E66D2B" w:rsidP="001323B8">
            <w:pPr>
              <w:jc w:val="both"/>
              <w:rPr>
                <w:sz w:val="28"/>
                <w:szCs w:val="28"/>
              </w:rPr>
            </w:pPr>
            <w:r w:rsidRPr="00E66D2B">
              <w:rPr>
                <w:sz w:val="28"/>
                <w:szCs w:val="28"/>
              </w:rPr>
              <w:t>Kognitiv er det som har med erkjennelse, oppfatning og tenkning å gjøre.</w:t>
            </w:r>
          </w:p>
        </w:tc>
      </w:tr>
    </w:tbl>
    <w:p w14:paraId="3258E499" w14:textId="77777777" w:rsidR="00E66D2B" w:rsidRPr="00E66D2B" w:rsidRDefault="00E66D2B" w:rsidP="00E66D2B">
      <w:pPr>
        <w:jc w:val="both"/>
        <w:rPr>
          <w:sz w:val="28"/>
          <w:szCs w:val="28"/>
        </w:rPr>
      </w:pPr>
    </w:p>
    <w:p w14:paraId="3F07D13E" w14:textId="6F357434" w:rsidR="00490067" w:rsidRPr="00490067" w:rsidRDefault="00490067" w:rsidP="00490067">
      <w:pPr>
        <w:pStyle w:val="Listeavsnitt"/>
        <w:numPr>
          <w:ilvl w:val="0"/>
          <w:numId w:val="5"/>
        </w:numPr>
        <w:jc w:val="both"/>
        <w:rPr>
          <w:sz w:val="28"/>
          <w:szCs w:val="28"/>
        </w:rPr>
      </w:pPr>
      <w:r w:rsidRPr="00490067">
        <w:rPr>
          <w:sz w:val="28"/>
          <w:szCs w:val="28"/>
        </w:rPr>
        <w:t>Barnet skaper, tilegne</w:t>
      </w:r>
      <w:r w:rsidR="00BA2BEB" w:rsidRPr="00490067">
        <w:rPr>
          <w:sz w:val="28"/>
          <w:szCs w:val="28"/>
        </w:rPr>
        <w:t xml:space="preserve">r sig </w:t>
      </w:r>
      <w:r w:rsidRPr="00490067">
        <w:rPr>
          <w:sz w:val="28"/>
          <w:szCs w:val="28"/>
        </w:rPr>
        <w:t>og anvender symboler av alle</w:t>
      </w:r>
      <w:r w:rsidR="00BA2BEB" w:rsidRPr="00490067">
        <w:rPr>
          <w:sz w:val="28"/>
          <w:szCs w:val="28"/>
        </w:rPr>
        <w:t xml:space="preserve"> slag. </w:t>
      </w:r>
    </w:p>
    <w:p w14:paraId="6C640F98" w14:textId="77777777" w:rsidR="00387225" w:rsidRDefault="00DE37D8" w:rsidP="00387225">
      <w:pPr>
        <w:pStyle w:val="Listeavsnitt"/>
        <w:numPr>
          <w:ilvl w:val="0"/>
          <w:numId w:val="5"/>
        </w:numPr>
        <w:jc w:val="both"/>
        <w:rPr>
          <w:sz w:val="28"/>
          <w:szCs w:val="28"/>
        </w:rPr>
      </w:pPr>
      <w:r>
        <w:rPr>
          <w:sz w:val="28"/>
          <w:szCs w:val="28"/>
        </w:rPr>
        <w:t>Barnet imitere</w:t>
      </w:r>
      <w:r w:rsidR="00B6131F">
        <w:rPr>
          <w:sz w:val="28"/>
          <w:szCs w:val="28"/>
        </w:rPr>
        <w:t xml:space="preserve">r ofte voksne. </w:t>
      </w:r>
      <w:r w:rsidR="00B77464">
        <w:rPr>
          <w:sz w:val="28"/>
          <w:szCs w:val="28"/>
        </w:rPr>
        <w:t>Det hjelper barnet å komme til bunns med</w:t>
      </w:r>
      <w:r w:rsidR="001B6BB1">
        <w:rPr>
          <w:sz w:val="28"/>
          <w:szCs w:val="28"/>
        </w:rPr>
        <w:t xml:space="preserve"> </w:t>
      </w:r>
      <w:r w:rsidR="001E43A5">
        <w:rPr>
          <w:sz w:val="28"/>
          <w:szCs w:val="28"/>
        </w:rPr>
        <w:t>egne og andres følelser, regler</w:t>
      </w:r>
      <w:r w:rsidR="001E31BA">
        <w:rPr>
          <w:sz w:val="28"/>
          <w:szCs w:val="28"/>
        </w:rPr>
        <w:t xml:space="preserve">, </w:t>
      </w:r>
      <w:r w:rsidR="0096789E">
        <w:rPr>
          <w:sz w:val="28"/>
          <w:szCs w:val="28"/>
        </w:rPr>
        <w:t xml:space="preserve">forbud og </w:t>
      </w:r>
      <w:r w:rsidR="00123664">
        <w:rPr>
          <w:sz w:val="28"/>
          <w:szCs w:val="28"/>
        </w:rPr>
        <w:t>oppfatning av samfunnet.</w:t>
      </w:r>
    </w:p>
    <w:p w14:paraId="671A5E72" w14:textId="77777777" w:rsidR="00417DB6" w:rsidRDefault="00171190" w:rsidP="009C7855">
      <w:pPr>
        <w:pStyle w:val="Listeavsnitt"/>
        <w:numPr>
          <w:ilvl w:val="0"/>
          <w:numId w:val="5"/>
        </w:numPr>
        <w:jc w:val="both"/>
        <w:rPr>
          <w:sz w:val="28"/>
          <w:szCs w:val="28"/>
        </w:rPr>
      </w:pPr>
      <w:r>
        <w:rPr>
          <w:sz w:val="28"/>
          <w:szCs w:val="28"/>
        </w:rPr>
        <w:t xml:space="preserve">Barnet </w:t>
      </w:r>
      <w:r w:rsidR="00D56F48">
        <w:rPr>
          <w:sz w:val="28"/>
          <w:szCs w:val="28"/>
        </w:rPr>
        <w:t xml:space="preserve">oppdager sin egen </w:t>
      </w:r>
      <w:r>
        <w:rPr>
          <w:sz w:val="28"/>
          <w:szCs w:val="28"/>
        </w:rPr>
        <w:t>separate eksistens</w:t>
      </w:r>
      <w:r w:rsidR="009A5250">
        <w:rPr>
          <w:sz w:val="28"/>
          <w:szCs w:val="28"/>
        </w:rPr>
        <w:t xml:space="preserve"> </w:t>
      </w:r>
      <w:r w:rsidR="00BA2BEB" w:rsidRPr="009A5250">
        <w:rPr>
          <w:sz w:val="28"/>
          <w:szCs w:val="28"/>
        </w:rPr>
        <w:t>i</w:t>
      </w:r>
      <w:r w:rsidR="009A5250">
        <w:rPr>
          <w:sz w:val="28"/>
          <w:szCs w:val="28"/>
        </w:rPr>
        <w:t xml:space="preserve"> f</w:t>
      </w:r>
      <w:r w:rsidR="009A5250" w:rsidRPr="009A5250">
        <w:rPr>
          <w:sz w:val="28"/>
          <w:szCs w:val="28"/>
        </w:rPr>
        <w:t>orholdet til den fysiske verden</w:t>
      </w:r>
      <w:r w:rsidR="00417DB6">
        <w:rPr>
          <w:sz w:val="28"/>
          <w:szCs w:val="28"/>
        </w:rPr>
        <w:t>.</w:t>
      </w:r>
    </w:p>
    <w:p w14:paraId="774A8389" w14:textId="77777777" w:rsidR="00AD3BDF" w:rsidRDefault="00BA2BEB" w:rsidP="009C7855">
      <w:pPr>
        <w:pStyle w:val="Listeavsnitt"/>
        <w:numPr>
          <w:ilvl w:val="0"/>
          <w:numId w:val="5"/>
        </w:numPr>
        <w:jc w:val="both"/>
        <w:rPr>
          <w:sz w:val="28"/>
          <w:szCs w:val="28"/>
        </w:rPr>
      </w:pPr>
      <w:r w:rsidRPr="00417DB6">
        <w:rPr>
          <w:sz w:val="28"/>
          <w:szCs w:val="28"/>
        </w:rPr>
        <w:t xml:space="preserve">Barnet kan </w:t>
      </w:r>
      <w:r w:rsidR="00417DB6">
        <w:rPr>
          <w:sz w:val="28"/>
          <w:szCs w:val="28"/>
        </w:rPr>
        <w:t>gjøre seg egne foresti</w:t>
      </w:r>
      <w:r w:rsidR="00B30487">
        <w:rPr>
          <w:sz w:val="28"/>
          <w:szCs w:val="28"/>
        </w:rPr>
        <w:t>ll</w:t>
      </w:r>
      <w:r w:rsidR="00417DB6">
        <w:rPr>
          <w:sz w:val="28"/>
          <w:szCs w:val="28"/>
        </w:rPr>
        <w:t>inger, te</w:t>
      </w:r>
      <w:r w:rsidR="00F95137">
        <w:rPr>
          <w:sz w:val="28"/>
          <w:szCs w:val="28"/>
        </w:rPr>
        <w:t>nke</w:t>
      </w:r>
      <w:r w:rsidRPr="00417DB6">
        <w:rPr>
          <w:sz w:val="28"/>
          <w:szCs w:val="28"/>
        </w:rPr>
        <w:t xml:space="preserve"> i</w:t>
      </w:r>
      <w:r w:rsidR="00417DB6">
        <w:rPr>
          <w:sz w:val="28"/>
          <w:szCs w:val="28"/>
        </w:rPr>
        <w:t xml:space="preserve"> nåtid og</w:t>
      </w:r>
      <w:r w:rsidRPr="00417DB6">
        <w:rPr>
          <w:sz w:val="28"/>
          <w:szCs w:val="28"/>
        </w:rPr>
        <w:t xml:space="preserve"> framtid.</w:t>
      </w:r>
    </w:p>
    <w:p w14:paraId="012AE6CD" w14:textId="77777777" w:rsidR="00015E7F" w:rsidRDefault="00AD3BDF" w:rsidP="009C7855">
      <w:pPr>
        <w:pStyle w:val="Listeavsnitt"/>
        <w:numPr>
          <w:ilvl w:val="0"/>
          <w:numId w:val="5"/>
        </w:numPr>
        <w:jc w:val="both"/>
        <w:rPr>
          <w:sz w:val="28"/>
          <w:szCs w:val="28"/>
        </w:rPr>
      </w:pPr>
      <w:r>
        <w:rPr>
          <w:sz w:val="28"/>
          <w:szCs w:val="28"/>
        </w:rPr>
        <w:t>Ver</w:t>
      </w:r>
      <w:r w:rsidR="00BA2BEB" w:rsidRPr="00AD3BDF">
        <w:rPr>
          <w:sz w:val="28"/>
          <w:szCs w:val="28"/>
        </w:rPr>
        <w:t>d</w:t>
      </w:r>
      <w:r>
        <w:rPr>
          <w:sz w:val="28"/>
          <w:szCs w:val="28"/>
        </w:rPr>
        <w:t>ensbilde</w:t>
      </w:r>
      <w:r w:rsidR="00BA2BEB" w:rsidRPr="00AD3BDF">
        <w:rPr>
          <w:sz w:val="28"/>
          <w:szCs w:val="28"/>
        </w:rPr>
        <w:t xml:space="preserve"> </w:t>
      </w:r>
      <w:r>
        <w:rPr>
          <w:sz w:val="28"/>
          <w:szCs w:val="28"/>
        </w:rPr>
        <w:t>er magisk og</w:t>
      </w:r>
      <w:r w:rsidR="00BA2BEB" w:rsidRPr="00AD3BDF">
        <w:rPr>
          <w:sz w:val="28"/>
          <w:szCs w:val="28"/>
        </w:rPr>
        <w:t xml:space="preserve"> trolsk</w:t>
      </w:r>
    </w:p>
    <w:p w14:paraId="129E0807" w14:textId="6479B624" w:rsidR="00BA2BEB" w:rsidRPr="00015E7F" w:rsidRDefault="00015E7F" w:rsidP="009C7855">
      <w:pPr>
        <w:pStyle w:val="Listeavsnitt"/>
        <w:numPr>
          <w:ilvl w:val="0"/>
          <w:numId w:val="5"/>
        </w:numPr>
        <w:jc w:val="both"/>
        <w:rPr>
          <w:sz w:val="28"/>
          <w:szCs w:val="28"/>
        </w:rPr>
      </w:pPr>
      <w:r>
        <w:rPr>
          <w:sz w:val="28"/>
          <w:szCs w:val="28"/>
        </w:rPr>
        <w:t>D</w:t>
      </w:r>
      <w:r w:rsidR="00BA2BEB" w:rsidRPr="00015E7F">
        <w:rPr>
          <w:sz w:val="28"/>
          <w:szCs w:val="28"/>
        </w:rPr>
        <w:t xml:space="preserve">e </w:t>
      </w:r>
      <w:r>
        <w:rPr>
          <w:sz w:val="28"/>
          <w:szCs w:val="28"/>
        </w:rPr>
        <w:t>kan finnes</w:t>
      </w:r>
      <w:r w:rsidR="00BA2BEB" w:rsidRPr="00015E7F">
        <w:rPr>
          <w:sz w:val="28"/>
          <w:szCs w:val="28"/>
        </w:rPr>
        <w:t xml:space="preserve"> skatter</w:t>
      </w:r>
      <w:r>
        <w:rPr>
          <w:sz w:val="28"/>
          <w:szCs w:val="28"/>
        </w:rPr>
        <w:t xml:space="preserve"> nedgravd</w:t>
      </w:r>
      <w:r w:rsidR="00BA2BEB" w:rsidRPr="00015E7F">
        <w:rPr>
          <w:sz w:val="28"/>
          <w:szCs w:val="28"/>
        </w:rPr>
        <w:t xml:space="preserve"> i skogen.</w:t>
      </w:r>
    </w:p>
    <w:p w14:paraId="2644B3F6" w14:textId="77777777" w:rsidR="000D4C69" w:rsidRPr="006D5F06" w:rsidRDefault="000D4C69" w:rsidP="009C7855">
      <w:pPr>
        <w:jc w:val="both"/>
        <w:rPr>
          <w:sz w:val="28"/>
          <w:szCs w:val="28"/>
        </w:rPr>
      </w:pPr>
    </w:p>
    <w:p w14:paraId="292182E5" w14:textId="77777777" w:rsidR="000D4C69" w:rsidRDefault="000D4C69" w:rsidP="009C7855">
      <w:pPr>
        <w:jc w:val="both"/>
        <w:rPr>
          <w:b/>
          <w:sz w:val="28"/>
          <w:szCs w:val="28"/>
        </w:rPr>
      </w:pPr>
      <w:r w:rsidRPr="000D4C69">
        <w:rPr>
          <w:b/>
          <w:sz w:val="28"/>
          <w:szCs w:val="28"/>
        </w:rPr>
        <w:t>Barn i førskole</w:t>
      </w:r>
      <w:r w:rsidR="00BA2BEB" w:rsidRPr="000D4C69">
        <w:rPr>
          <w:b/>
          <w:sz w:val="28"/>
          <w:szCs w:val="28"/>
        </w:rPr>
        <w:t xml:space="preserve">n </w:t>
      </w:r>
      <w:r w:rsidRPr="000D4C69">
        <w:rPr>
          <w:b/>
          <w:sz w:val="28"/>
          <w:szCs w:val="28"/>
        </w:rPr>
        <w:t>fundere</w:t>
      </w:r>
      <w:r w:rsidR="00BA2BEB" w:rsidRPr="000D4C69">
        <w:rPr>
          <w:b/>
          <w:sz w:val="28"/>
          <w:szCs w:val="28"/>
        </w:rPr>
        <w:t xml:space="preserve">r en del </w:t>
      </w:r>
      <w:r w:rsidRPr="000D4C69">
        <w:rPr>
          <w:b/>
          <w:sz w:val="28"/>
          <w:szCs w:val="28"/>
        </w:rPr>
        <w:t>omkring de store filosofiske spørsmålene</w:t>
      </w:r>
      <w:r>
        <w:rPr>
          <w:b/>
          <w:sz w:val="28"/>
          <w:szCs w:val="28"/>
        </w:rPr>
        <w:t>:</w:t>
      </w:r>
      <w:r w:rsidRPr="000D4C69">
        <w:rPr>
          <w:b/>
          <w:sz w:val="28"/>
          <w:szCs w:val="28"/>
        </w:rPr>
        <w:t xml:space="preserve"> </w:t>
      </w:r>
    </w:p>
    <w:p w14:paraId="50175B35" w14:textId="5325ADD6" w:rsidR="000D4C69" w:rsidRPr="000D4C69" w:rsidRDefault="000D4C69" w:rsidP="000D4C69">
      <w:pPr>
        <w:pStyle w:val="Listeavsnitt"/>
        <w:numPr>
          <w:ilvl w:val="0"/>
          <w:numId w:val="5"/>
        </w:numPr>
        <w:jc w:val="both"/>
        <w:rPr>
          <w:sz w:val="28"/>
          <w:szCs w:val="28"/>
        </w:rPr>
      </w:pPr>
      <w:r>
        <w:rPr>
          <w:sz w:val="28"/>
          <w:szCs w:val="28"/>
        </w:rPr>
        <w:t>D</w:t>
      </w:r>
      <w:r w:rsidRPr="000D4C69">
        <w:rPr>
          <w:sz w:val="28"/>
          <w:szCs w:val="28"/>
        </w:rPr>
        <w:t>ød og</w:t>
      </w:r>
      <w:r w:rsidR="00BA2BEB" w:rsidRPr="000D4C69">
        <w:rPr>
          <w:sz w:val="28"/>
          <w:szCs w:val="28"/>
        </w:rPr>
        <w:t xml:space="preserve"> liv. </w:t>
      </w:r>
    </w:p>
    <w:p w14:paraId="056552F7" w14:textId="2B12CFD4" w:rsidR="000D4C69" w:rsidRPr="000D4C69" w:rsidRDefault="000D4C69" w:rsidP="000D4C69">
      <w:pPr>
        <w:pStyle w:val="Listeavsnitt"/>
        <w:numPr>
          <w:ilvl w:val="0"/>
          <w:numId w:val="5"/>
        </w:numPr>
        <w:jc w:val="both"/>
        <w:rPr>
          <w:sz w:val="28"/>
          <w:szCs w:val="28"/>
        </w:rPr>
      </w:pPr>
      <w:r w:rsidRPr="000D4C69">
        <w:rPr>
          <w:sz w:val="28"/>
          <w:szCs w:val="28"/>
        </w:rPr>
        <w:t>De forenkler verdensbildet</w:t>
      </w:r>
      <w:r w:rsidR="00BA2BEB" w:rsidRPr="000D4C69">
        <w:rPr>
          <w:sz w:val="28"/>
          <w:szCs w:val="28"/>
        </w:rPr>
        <w:t xml:space="preserve"> </w:t>
      </w:r>
      <w:r w:rsidRPr="000D4C69">
        <w:rPr>
          <w:sz w:val="28"/>
          <w:szCs w:val="28"/>
        </w:rPr>
        <w:t>for å kunne begripe det.</w:t>
      </w:r>
      <w:r w:rsidR="00BA2BEB" w:rsidRPr="000D4C69">
        <w:rPr>
          <w:sz w:val="28"/>
          <w:szCs w:val="28"/>
        </w:rPr>
        <w:t xml:space="preserve"> </w:t>
      </w:r>
    </w:p>
    <w:p w14:paraId="545AEE19" w14:textId="77777777" w:rsidR="000D4C69" w:rsidRPr="000D4C69" w:rsidRDefault="00BA2BEB" w:rsidP="009C7855">
      <w:pPr>
        <w:pStyle w:val="Listeavsnitt"/>
        <w:numPr>
          <w:ilvl w:val="0"/>
          <w:numId w:val="5"/>
        </w:numPr>
        <w:jc w:val="both"/>
        <w:rPr>
          <w:b/>
          <w:sz w:val="28"/>
          <w:szCs w:val="28"/>
        </w:rPr>
      </w:pPr>
      <w:r w:rsidRPr="000D4C69">
        <w:rPr>
          <w:sz w:val="28"/>
          <w:szCs w:val="28"/>
        </w:rPr>
        <w:t>De</w:t>
      </w:r>
      <w:r w:rsidR="000D4C69">
        <w:rPr>
          <w:sz w:val="28"/>
          <w:szCs w:val="28"/>
        </w:rPr>
        <w:t xml:space="preserve"> </w:t>
      </w:r>
      <w:r w:rsidRPr="000D4C69">
        <w:rPr>
          <w:sz w:val="28"/>
          <w:szCs w:val="28"/>
        </w:rPr>
        <w:t xml:space="preserve">anser </w:t>
      </w:r>
      <w:r w:rsidR="000D4C69">
        <w:rPr>
          <w:sz w:val="28"/>
          <w:szCs w:val="28"/>
        </w:rPr>
        <w:t>voksne som allvitende</w:t>
      </w:r>
      <w:r w:rsidRPr="000D4C69">
        <w:rPr>
          <w:sz w:val="28"/>
          <w:szCs w:val="28"/>
        </w:rPr>
        <w:t xml:space="preserve">. </w:t>
      </w:r>
    </w:p>
    <w:p w14:paraId="4131CA38" w14:textId="77777777" w:rsidR="008F1B4E" w:rsidRDefault="00BA2BEB" w:rsidP="009C7855">
      <w:pPr>
        <w:pStyle w:val="Listeavsnitt"/>
        <w:numPr>
          <w:ilvl w:val="0"/>
          <w:numId w:val="5"/>
        </w:numPr>
        <w:jc w:val="both"/>
        <w:rPr>
          <w:sz w:val="28"/>
          <w:szCs w:val="28"/>
        </w:rPr>
      </w:pPr>
      <w:r w:rsidRPr="000D4C69">
        <w:rPr>
          <w:sz w:val="28"/>
          <w:szCs w:val="28"/>
        </w:rPr>
        <w:t xml:space="preserve">Livet </w:t>
      </w:r>
      <w:r w:rsidR="000D4C69">
        <w:rPr>
          <w:sz w:val="28"/>
          <w:szCs w:val="28"/>
        </w:rPr>
        <w:t>er evig på en måte, og alt i verden er skapt av noen til en bestemt hensikt</w:t>
      </w:r>
      <w:r w:rsidR="000D4C69">
        <w:rPr>
          <w:rStyle w:val="Fotnotereferanse"/>
          <w:sz w:val="28"/>
          <w:szCs w:val="28"/>
        </w:rPr>
        <w:footnoteReference w:id="1"/>
      </w:r>
      <w:r w:rsidR="000D4C69">
        <w:rPr>
          <w:sz w:val="28"/>
          <w:szCs w:val="28"/>
        </w:rPr>
        <w:t xml:space="preserve"> </w:t>
      </w:r>
    </w:p>
    <w:p w14:paraId="09CBA3AC" w14:textId="77777777" w:rsidR="008F1B4E" w:rsidRDefault="008F1B4E" w:rsidP="009C7855">
      <w:pPr>
        <w:pStyle w:val="Listeavsnitt"/>
        <w:numPr>
          <w:ilvl w:val="0"/>
          <w:numId w:val="5"/>
        </w:numPr>
        <w:jc w:val="both"/>
        <w:rPr>
          <w:sz w:val="28"/>
          <w:szCs w:val="28"/>
        </w:rPr>
      </w:pPr>
      <w:r>
        <w:rPr>
          <w:sz w:val="28"/>
          <w:szCs w:val="28"/>
        </w:rPr>
        <w:t>Først i seksårsa</w:t>
      </w:r>
      <w:r w:rsidR="00BA2BEB" w:rsidRPr="008F1B4E">
        <w:rPr>
          <w:sz w:val="28"/>
          <w:szCs w:val="28"/>
        </w:rPr>
        <w:t>lder</w:t>
      </w:r>
      <w:r>
        <w:rPr>
          <w:sz w:val="28"/>
          <w:szCs w:val="28"/>
        </w:rPr>
        <w:t>e</w:t>
      </w:r>
      <w:r w:rsidR="00BA2BEB" w:rsidRPr="008F1B4E">
        <w:rPr>
          <w:sz w:val="28"/>
          <w:szCs w:val="28"/>
        </w:rPr>
        <w:t xml:space="preserve">n </w:t>
      </w:r>
      <w:r>
        <w:rPr>
          <w:sz w:val="28"/>
          <w:szCs w:val="28"/>
        </w:rPr>
        <w:t xml:space="preserve">begynner </w:t>
      </w:r>
      <w:r w:rsidR="00BA2BEB" w:rsidRPr="008F1B4E">
        <w:rPr>
          <w:sz w:val="28"/>
          <w:szCs w:val="28"/>
        </w:rPr>
        <w:t xml:space="preserve">barn </w:t>
      </w:r>
      <w:r>
        <w:rPr>
          <w:sz w:val="28"/>
          <w:szCs w:val="28"/>
        </w:rPr>
        <w:t xml:space="preserve">å </w:t>
      </w:r>
      <w:r w:rsidR="00BA2BEB" w:rsidRPr="008F1B4E">
        <w:rPr>
          <w:sz w:val="28"/>
          <w:szCs w:val="28"/>
        </w:rPr>
        <w:t xml:space="preserve">tro på </w:t>
      </w:r>
      <w:r>
        <w:rPr>
          <w:sz w:val="28"/>
          <w:szCs w:val="28"/>
        </w:rPr>
        <w:t>at ikke alle ting er levende</w:t>
      </w:r>
      <w:r w:rsidR="00BA2BEB" w:rsidRPr="008F1B4E">
        <w:rPr>
          <w:sz w:val="28"/>
          <w:szCs w:val="28"/>
        </w:rPr>
        <w:t xml:space="preserve">. </w:t>
      </w:r>
    </w:p>
    <w:p w14:paraId="42996F02" w14:textId="5A0C9153" w:rsidR="00BA2BEB" w:rsidRPr="008F1B4E" w:rsidRDefault="008F1B4E" w:rsidP="009C7855">
      <w:pPr>
        <w:pStyle w:val="Listeavsnitt"/>
        <w:numPr>
          <w:ilvl w:val="0"/>
          <w:numId w:val="5"/>
        </w:numPr>
        <w:jc w:val="both"/>
        <w:rPr>
          <w:sz w:val="28"/>
          <w:szCs w:val="28"/>
        </w:rPr>
      </w:pPr>
      <w:r w:rsidRPr="008F1B4E">
        <w:rPr>
          <w:sz w:val="28"/>
          <w:szCs w:val="28"/>
        </w:rPr>
        <w:t xml:space="preserve">Barn har et </w:t>
      </w:r>
      <w:r>
        <w:rPr>
          <w:sz w:val="28"/>
          <w:szCs w:val="28"/>
        </w:rPr>
        <w:t>animistisk ver</w:t>
      </w:r>
      <w:r w:rsidR="00BA2BEB" w:rsidRPr="008F1B4E">
        <w:rPr>
          <w:sz w:val="28"/>
          <w:szCs w:val="28"/>
        </w:rPr>
        <w:t>d</w:t>
      </w:r>
      <w:r>
        <w:rPr>
          <w:sz w:val="28"/>
          <w:szCs w:val="28"/>
        </w:rPr>
        <w:t>en</w:t>
      </w:r>
      <w:r w:rsidR="00BA2BEB" w:rsidRPr="008F1B4E">
        <w:rPr>
          <w:sz w:val="28"/>
          <w:szCs w:val="28"/>
        </w:rPr>
        <w:t>sbild</w:t>
      </w:r>
      <w:r>
        <w:rPr>
          <w:sz w:val="28"/>
          <w:szCs w:val="28"/>
        </w:rPr>
        <w:t>e</w:t>
      </w:r>
      <w:r w:rsidR="00BA2BEB" w:rsidRPr="008F1B4E">
        <w:rPr>
          <w:sz w:val="28"/>
          <w:szCs w:val="28"/>
        </w:rPr>
        <w:t xml:space="preserve">, </w:t>
      </w:r>
      <w:r>
        <w:rPr>
          <w:sz w:val="28"/>
          <w:szCs w:val="28"/>
        </w:rPr>
        <w:t>dvs. tro på at a</w:t>
      </w:r>
      <w:r w:rsidR="00BA2BEB" w:rsidRPr="008F1B4E">
        <w:rPr>
          <w:sz w:val="28"/>
          <w:szCs w:val="28"/>
        </w:rPr>
        <w:t>lt lever</w:t>
      </w:r>
      <w:r>
        <w:rPr>
          <w:sz w:val="28"/>
          <w:szCs w:val="28"/>
        </w:rPr>
        <w:t xml:space="preserve"> og at alt </w:t>
      </w:r>
      <w:r w:rsidR="00BA2BEB" w:rsidRPr="008F1B4E">
        <w:rPr>
          <w:sz w:val="28"/>
          <w:szCs w:val="28"/>
        </w:rPr>
        <w:t>har en betyd</w:t>
      </w:r>
      <w:r>
        <w:rPr>
          <w:sz w:val="28"/>
          <w:szCs w:val="28"/>
        </w:rPr>
        <w:t>ning</w:t>
      </w:r>
      <w:r w:rsidR="00BA2BEB" w:rsidRPr="008F1B4E">
        <w:rPr>
          <w:sz w:val="28"/>
          <w:szCs w:val="28"/>
        </w:rPr>
        <w:t>.</w:t>
      </w:r>
    </w:p>
    <w:p w14:paraId="7E2B8556" w14:textId="77777777" w:rsidR="00DB29F3" w:rsidRDefault="00DB29F3" w:rsidP="009C7855">
      <w:pPr>
        <w:jc w:val="both"/>
        <w:rPr>
          <w:b/>
          <w:sz w:val="40"/>
          <w:szCs w:val="28"/>
        </w:rPr>
      </w:pPr>
    </w:p>
    <w:p w14:paraId="5DD978CF" w14:textId="7CC8FB76" w:rsidR="00C40E83" w:rsidRPr="002C5F32" w:rsidRDefault="00C40E83" w:rsidP="009C7855">
      <w:pPr>
        <w:jc w:val="both"/>
        <w:rPr>
          <w:b/>
          <w:sz w:val="32"/>
          <w:szCs w:val="28"/>
        </w:rPr>
      </w:pPr>
      <w:r w:rsidRPr="002C5F32">
        <w:rPr>
          <w:b/>
          <w:sz w:val="32"/>
          <w:szCs w:val="28"/>
        </w:rPr>
        <w:t>Barn og døden</w:t>
      </w:r>
      <w:r w:rsidR="002C5F32">
        <w:rPr>
          <w:b/>
          <w:sz w:val="32"/>
          <w:szCs w:val="28"/>
        </w:rPr>
        <w:t xml:space="preserve"> – se under</w:t>
      </w:r>
    </w:p>
    <w:p w14:paraId="31E77E6A" w14:textId="77777777" w:rsidR="00B17336" w:rsidRDefault="00B17336" w:rsidP="009C7855">
      <w:pPr>
        <w:jc w:val="both"/>
        <w:rPr>
          <w:b/>
          <w:sz w:val="32"/>
          <w:szCs w:val="28"/>
        </w:rPr>
      </w:pPr>
    </w:p>
    <w:p w14:paraId="4563E6FC" w14:textId="77777777" w:rsidR="002C5F32" w:rsidRDefault="002C5F32" w:rsidP="009C7855">
      <w:pPr>
        <w:jc w:val="both"/>
        <w:rPr>
          <w:b/>
          <w:sz w:val="32"/>
          <w:szCs w:val="28"/>
        </w:rPr>
      </w:pPr>
    </w:p>
    <w:p w14:paraId="24A13AF9" w14:textId="77777777" w:rsidR="002C5F32" w:rsidRDefault="002C5F32" w:rsidP="009C7855">
      <w:pPr>
        <w:jc w:val="both"/>
        <w:rPr>
          <w:b/>
          <w:sz w:val="32"/>
          <w:szCs w:val="28"/>
        </w:rPr>
      </w:pPr>
    </w:p>
    <w:p w14:paraId="58602BBC" w14:textId="77777777" w:rsidR="002C5F32" w:rsidRDefault="002C5F32" w:rsidP="009C7855">
      <w:pPr>
        <w:jc w:val="both"/>
        <w:rPr>
          <w:b/>
          <w:sz w:val="32"/>
          <w:szCs w:val="28"/>
        </w:rPr>
      </w:pPr>
    </w:p>
    <w:p w14:paraId="7C7ABDDC" w14:textId="77777777" w:rsidR="002C5F32" w:rsidRDefault="002C5F32" w:rsidP="009C7855">
      <w:pPr>
        <w:jc w:val="both"/>
        <w:rPr>
          <w:b/>
          <w:sz w:val="32"/>
          <w:szCs w:val="28"/>
        </w:rPr>
      </w:pPr>
    </w:p>
    <w:p w14:paraId="20C8C989" w14:textId="77777777" w:rsidR="002C5F32" w:rsidRDefault="002C5F32" w:rsidP="002C5F32">
      <w:pPr>
        <w:jc w:val="both"/>
        <w:rPr>
          <w:b/>
          <w:sz w:val="32"/>
          <w:szCs w:val="28"/>
        </w:rPr>
      </w:pPr>
    </w:p>
    <w:p w14:paraId="221BD50B" w14:textId="77777777" w:rsidR="002C5F32" w:rsidRDefault="002C5F32" w:rsidP="002C5F32">
      <w:pPr>
        <w:jc w:val="both"/>
        <w:rPr>
          <w:b/>
          <w:sz w:val="40"/>
          <w:szCs w:val="28"/>
        </w:rPr>
      </w:pPr>
      <w:r w:rsidRPr="00B17336">
        <w:rPr>
          <w:b/>
          <w:sz w:val="40"/>
          <w:szCs w:val="28"/>
        </w:rPr>
        <w:t>Barn og døden</w:t>
      </w:r>
    </w:p>
    <w:p w14:paraId="15CE3033" w14:textId="77777777" w:rsidR="002C5F32" w:rsidRPr="00B17336" w:rsidRDefault="002C5F32" w:rsidP="009C7855">
      <w:pPr>
        <w:jc w:val="both"/>
        <w:rPr>
          <w:b/>
          <w:sz w:val="32"/>
          <w:szCs w:val="28"/>
        </w:rPr>
      </w:pPr>
    </w:p>
    <w:p w14:paraId="2B75776B" w14:textId="5A81F7C0" w:rsidR="00B17336" w:rsidRDefault="00B17336" w:rsidP="009C7855">
      <w:pPr>
        <w:jc w:val="both"/>
        <w:rPr>
          <w:b/>
          <w:sz w:val="32"/>
          <w:szCs w:val="28"/>
        </w:rPr>
      </w:pPr>
      <w:r w:rsidRPr="00B17336">
        <w:rPr>
          <w:b/>
          <w:sz w:val="32"/>
          <w:szCs w:val="28"/>
        </w:rPr>
        <w:t>Døden er sterkt knyttet til religion</w:t>
      </w:r>
    </w:p>
    <w:p w14:paraId="470A733E" w14:textId="170D262F" w:rsidR="00B17336" w:rsidRDefault="00C67C91" w:rsidP="00B17336">
      <w:pPr>
        <w:pStyle w:val="Listeavsnitt"/>
        <w:numPr>
          <w:ilvl w:val="0"/>
          <w:numId w:val="5"/>
        </w:numPr>
        <w:jc w:val="both"/>
        <w:rPr>
          <w:sz w:val="28"/>
          <w:szCs w:val="28"/>
        </w:rPr>
      </w:pPr>
      <w:r>
        <w:rPr>
          <w:sz w:val="28"/>
          <w:szCs w:val="28"/>
        </w:rPr>
        <w:t xml:space="preserve">Det </w:t>
      </w:r>
      <w:r w:rsidR="00B17336" w:rsidRPr="00B17336">
        <w:rPr>
          <w:sz w:val="28"/>
          <w:szCs w:val="28"/>
        </w:rPr>
        <w:t>gir mening</w:t>
      </w:r>
    </w:p>
    <w:p w14:paraId="76F3D9FA" w14:textId="1F6B15D7" w:rsidR="00B17336" w:rsidRDefault="008038F4" w:rsidP="00B17336">
      <w:pPr>
        <w:pStyle w:val="Listeavsnitt"/>
        <w:numPr>
          <w:ilvl w:val="0"/>
          <w:numId w:val="5"/>
        </w:numPr>
        <w:jc w:val="both"/>
        <w:rPr>
          <w:sz w:val="28"/>
          <w:szCs w:val="28"/>
        </w:rPr>
      </w:pPr>
      <w:r>
        <w:rPr>
          <w:sz w:val="28"/>
          <w:szCs w:val="28"/>
        </w:rPr>
        <w:t xml:space="preserve">Det </w:t>
      </w:r>
      <w:r w:rsidR="00B17336">
        <w:rPr>
          <w:sz w:val="28"/>
          <w:szCs w:val="28"/>
        </w:rPr>
        <w:t>gir forklaringer om tilværelsen</w:t>
      </w:r>
    </w:p>
    <w:p w14:paraId="61838F1A" w14:textId="0BE7CAEA" w:rsidR="000C68EF" w:rsidRPr="00B17336" w:rsidRDefault="008038F4" w:rsidP="00B17336">
      <w:pPr>
        <w:pStyle w:val="Listeavsnitt"/>
        <w:numPr>
          <w:ilvl w:val="0"/>
          <w:numId w:val="5"/>
        </w:numPr>
        <w:jc w:val="both"/>
        <w:rPr>
          <w:sz w:val="28"/>
          <w:szCs w:val="28"/>
        </w:rPr>
      </w:pPr>
      <w:r>
        <w:rPr>
          <w:sz w:val="28"/>
          <w:szCs w:val="28"/>
        </w:rPr>
        <w:t>Det g</w:t>
      </w:r>
      <w:r w:rsidR="000C68EF">
        <w:rPr>
          <w:sz w:val="28"/>
          <w:szCs w:val="28"/>
        </w:rPr>
        <w:t>ir ritualer for død, liv og overgang</w:t>
      </w:r>
    </w:p>
    <w:p w14:paraId="03F92812" w14:textId="77777777" w:rsidR="00B17336" w:rsidRDefault="00B17336" w:rsidP="00B17336">
      <w:pPr>
        <w:jc w:val="both"/>
        <w:rPr>
          <w:sz w:val="28"/>
          <w:szCs w:val="28"/>
        </w:rPr>
      </w:pPr>
    </w:p>
    <w:p w14:paraId="1A7464F3" w14:textId="245EC531" w:rsidR="00142182" w:rsidRPr="00B17336" w:rsidRDefault="00C40E83" w:rsidP="00B17336">
      <w:pPr>
        <w:jc w:val="both"/>
        <w:rPr>
          <w:b/>
          <w:sz w:val="32"/>
          <w:szCs w:val="28"/>
        </w:rPr>
      </w:pPr>
      <w:r w:rsidRPr="00B17336">
        <w:rPr>
          <w:b/>
          <w:sz w:val="32"/>
          <w:szCs w:val="28"/>
        </w:rPr>
        <w:t>Mellom 4 og 6</w:t>
      </w:r>
      <w:r w:rsidR="00787F39" w:rsidRPr="00B17336">
        <w:rPr>
          <w:b/>
          <w:sz w:val="32"/>
          <w:szCs w:val="28"/>
        </w:rPr>
        <w:t xml:space="preserve"> år utvikles barns oppfatning av</w:t>
      </w:r>
      <w:r w:rsidR="00B17336">
        <w:rPr>
          <w:b/>
          <w:sz w:val="32"/>
          <w:szCs w:val="28"/>
        </w:rPr>
        <w:t xml:space="preserve"> døden</w:t>
      </w:r>
    </w:p>
    <w:p w14:paraId="4B0DD409" w14:textId="55D35CA4" w:rsidR="00BA2BEB" w:rsidRDefault="00BA2BEB" w:rsidP="00142182">
      <w:pPr>
        <w:pStyle w:val="Listeavsnitt"/>
        <w:numPr>
          <w:ilvl w:val="0"/>
          <w:numId w:val="5"/>
        </w:numPr>
        <w:jc w:val="both"/>
        <w:rPr>
          <w:sz w:val="28"/>
          <w:szCs w:val="28"/>
        </w:rPr>
      </w:pPr>
      <w:r w:rsidRPr="00142182">
        <w:rPr>
          <w:sz w:val="28"/>
          <w:szCs w:val="28"/>
        </w:rPr>
        <w:t xml:space="preserve">Barnet vet </w:t>
      </w:r>
      <w:r w:rsidR="00142182">
        <w:rPr>
          <w:sz w:val="28"/>
          <w:szCs w:val="28"/>
        </w:rPr>
        <w:t>nå at en død fugl ikke kan leve mer</w:t>
      </w:r>
    </w:p>
    <w:p w14:paraId="239D19F1" w14:textId="77777777" w:rsidR="00103C6F" w:rsidRDefault="00103C6F" w:rsidP="00103C6F">
      <w:pPr>
        <w:jc w:val="both"/>
        <w:rPr>
          <w:sz w:val="28"/>
          <w:szCs w:val="28"/>
        </w:rPr>
      </w:pPr>
    </w:p>
    <w:p w14:paraId="2BA4AE23" w14:textId="573E7C3A" w:rsidR="00AC0172" w:rsidRPr="00AC0172" w:rsidRDefault="00AC0172" w:rsidP="00103C6F">
      <w:pPr>
        <w:jc w:val="both"/>
        <w:rPr>
          <w:b/>
          <w:i/>
          <w:sz w:val="32"/>
          <w:szCs w:val="28"/>
        </w:rPr>
      </w:pPr>
      <w:r w:rsidRPr="00AC0172">
        <w:rPr>
          <w:b/>
          <w:i/>
          <w:sz w:val="32"/>
          <w:szCs w:val="28"/>
        </w:rPr>
        <w:t>”Morfar, må de som skilles, dø”?</w:t>
      </w:r>
    </w:p>
    <w:p w14:paraId="74CC2899" w14:textId="77777777" w:rsidR="00AC0172" w:rsidRDefault="00AC0172" w:rsidP="00103C6F">
      <w:pPr>
        <w:jc w:val="both"/>
        <w:rPr>
          <w:sz w:val="28"/>
          <w:szCs w:val="28"/>
        </w:rPr>
      </w:pPr>
    </w:p>
    <w:p w14:paraId="59FD00E9" w14:textId="77F3BEB6" w:rsidR="00BA2BEB" w:rsidRPr="00E503A9" w:rsidRDefault="00103C6F" w:rsidP="009C7855">
      <w:pPr>
        <w:jc w:val="both"/>
        <w:rPr>
          <w:b/>
          <w:sz w:val="28"/>
          <w:szCs w:val="28"/>
        </w:rPr>
      </w:pPr>
      <w:r w:rsidRPr="00E503A9">
        <w:rPr>
          <w:b/>
          <w:sz w:val="28"/>
          <w:szCs w:val="28"/>
        </w:rPr>
        <w:t xml:space="preserve">6-8-åringer - </w:t>
      </w:r>
      <w:r w:rsidR="00BA2BEB" w:rsidRPr="00E503A9">
        <w:rPr>
          <w:b/>
          <w:sz w:val="28"/>
          <w:szCs w:val="28"/>
        </w:rPr>
        <w:t>Defi</w:t>
      </w:r>
      <w:r w:rsidRPr="00E503A9">
        <w:rPr>
          <w:b/>
          <w:sz w:val="28"/>
          <w:szCs w:val="28"/>
        </w:rPr>
        <w:t>nisjoner av dø</w:t>
      </w:r>
      <w:r w:rsidR="00BA2BEB" w:rsidRPr="00E503A9">
        <w:rPr>
          <w:b/>
          <w:sz w:val="28"/>
          <w:szCs w:val="28"/>
        </w:rPr>
        <w:t>den</w:t>
      </w:r>
      <w:r w:rsidRPr="00E503A9">
        <w:rPr>
          <w:b/>
          <w:sz w:val="28"/>
          <w:szCs w:val="28"/>
        </w:rPr>
        <w:t>:</w:t>
      </w:r>
    </w:p>
    <w:p w14:paraId="5CE84BDE" w14:textId="3E1B67C9" w:rsidR="00103C6F" w:rsidRPr="00103C6F" w:rsidRDefault="00103C6F" w:rsidP="00103C6F">
      <w:pPr>
        <w:pStyle w:val="Listeavsnitt"/>
        <w:numPr>
          <w:ilvl w:val="0"/>
          <w:numId w:val="5"/>
        </w:numPr>
        <w:jc w:val="both"/>
        <w:rPr>
          <w:sz w:val="28"/>
          <w:szCs w:val="28"/>
        </w:rPr>
      </w:pPr>
      <w:r w:rsidRPr="00103C6F">
        <w:rPr>
          <w:sz w:val="28"/>
          <w:szCs w:val="28"/>
        </w:rPr>
        <w:t>Når man ligger i graven</w:t>
      </w:r>
    </w:p>
    <w:p w14:paraId="64DFFBD4" w14:textId="1D58A849" w:rsidR="00BA2BEB" w:rsidRDefault="00103C6F" w:rsidP="00103C6F">
      <w:pPr>
        <w:pStyle w:val="Listeavsnitt"/>
        <w:numPr>
          <w:ilvl w:val="0"/>
          <w:numId w:val="5"/>
        </w:numPr>
        <w:jc w:val="both"/>
        <w:rPr>
          <w:sz w:val="28"/>
          <w:szCs w:val="28"/>
        </w:rPr>
      </w:pPr>
      <w:r>
        <w:rPr>
          <w:sz w:val="28"/>
          <w:szCs w:val="28"/>
        </w:rPr>
        <w:t>Når man blir skutt</w:t>
      </w:r>
    </w:p>
    <w:p w14:paraId="5C02B423" w14:textId="77777777" w:rsidR="006A5755" w:rsidRDefault="006A5755" w:rsidP="006A5755">
      <w:pPr>
        <w:jc w:val="both"/>
        <w:rPr>
          <w:sz w:val="28"/>
          <w:szCs w:val="28"/>
        </w:rPr>
      </w:pPr>
    </w:p>
    <w:p w14:paraId="49C577B9" w14:textId="77777777" w:rsidR="00682BD2" w:rsidRDefault="00103C6F" w:rsidP="006A5755">
      <w:pPr>
        <w:jc w:val="both"/>
        <w:rPr>
          <w:sz w:val="28"/>
          <w:szCs w:val="28"/>
        </w:rPr>
      </w:pPr>
      <w:r w:rsidRPr="006A5755">
        <w:rPr>
          <w:sz w:val="28"/>
          <w:szCs w:val="28"/>
        </w:rPr>
        <w:t>Først ve</w:t>
      </w:r>
      <w:r w:rsidR="00BA2BEB" w:rsidRPr="006A5755">
        <w:rPr>
          <w:sz w:val="28"/>
          <w:szCs w:val="28"/>
        </w:rPr>
        <w:t xml:space="preserve">d </w:t>
      </w:r>
      <w:r w:rsidR="00BA2BEB" w:rsidRPr="006A5755">
        <w:rPr>
          <w:b/>
          <w:sz w:val="28"/>
          <w:szCs w:val="28"/>
        </w:rPr>
        <w:t>10-12 års</w:t>
      </w:r>
      <w:r w:rsidRPr="006A5755">
        <w:rPr>
          <w:b/>
          <w:sz w:val="28"/>
          <w:szCs w:val="28"/>
        </w:rPr>
        <w:t>-a</w:t>
      </w:r>
      <w:r w:rsidR="00BA2BEB" w:rsidRPr="006A5755">
        <w:rPr>
          <w:b/>
          <w:sz w:val="28"/>
          <w:szCs w:val="28"/>
        </w:rPr>
        <w:t>lder</w:t>
      </w:r>
      <w:r w:rsidR="006A5755" w:rsidRPr="006A5755">
        <w:rPr>
          <w:b/>
          <w:sz w:val="28"/>
          <w:szCs w:val="28"/>
        </w:rPr>
        <w:t>en</w:t>
      </w:r>
      <w:r w:rsidRPr="006A5755">
        <w:rPr>
          <w:sz w:val="28"/>
          <w:szCs w:val="28"/>
        </w:rPr>
        <w:t xml:space="preserve"> begynner </w:t>
      </w:r>
      <w:r w:rsidR="00BA2BEB" w:rsidRPr="006A5755">
        <w:rPr>
          <w:sz w:val="28"/>
          <w:szCs w:val="28"/>
        </w:rPr>
        <w:t xml:space="preserve">barnet </w:t>
      </w:r>
      <w:r w:rsidRPr="006A5755">
        <w:rPr>
          <w:sz w:val="28"/>
          <w:szCs w:val="28"/>
        </w:rPr>
        <w:t xml:space="preserve">å </w:t>
      </w:r>
    </w:p>
    <w:p w14:paraId="70440DBE" w14:textId="7FF833F5" w:rsidR="00BA2BEB" w:rsidRPr="00682BD2" w:rsidRDefault="00103C6F" w:rsidP="00682BD2">
      <w:pPr>
        <w:pStyle w:val="Listeavsnitt"/>
        <w:numPr>
          <w:ilvl w:val="0"/>
          <w:numId w:val="5"/>
        </w:numPr>
        <w:jc w:val="both"/>
        <w:rPr>
          <w:sz w:val="28"/>
          <w:szCs w:val="28"/>
        </w:rPr>
      </w:pPr>
      <w:r w:rsidRPr="00682BD2">
        <w:rPr>
          <w:sz w:val="28"/>
          <w:szCs w:val="28"/>
        </w:rPr>
        <w:t>beskrive dø</w:t>
      </w:r>
      <w:r w:rsidR="00BA2BEB" w:rsidRPr="00682BD2">
        <w:rPr>
          <w:sz w:val="28"/>
          <w:szCs w:val="28"/>
        </w:rPr>
        <w:t>den g</w:t>
      </w:r>
      <w:r w:rsidRPr="00682BD2">
        <w:rPr>
          <w:sz w:val="28"/>
          <w:szCs w:val="28"/>
        </w:rPr>
        <w:t>j</w:t>
      </w:r>
      <w:r w:rsidR="00BA2BEB" w:rsidRPr="00682BD2">
        <w:rPr>
          <w:sz w:val="28"/>
          <w:szCs w:val="28"/>
        </w:rPr>
        <w:t>en</w:t>
      </w:r>
      <w:r w:rsidRPr="00682BD2">
        <w:rPr>
          <w:sz w:val="28"/>
          <w:szCs w:val="28"/>
        </w:rPr>
        <w:t>n</w:t>
      </w:r>
      <w:r w:rsidR="00BA2BEB" w:rsidRPr="00682BD2">
        <w:rPr>
          <w:sz w:val="28"/>
          <w:szCs w:val="28"/>
        </w:rPr>
        <w:t>om en logisk eller biologisk</w:t>
      </w:r>
      <w:r w:rsidRPr="00682BD2">
        <w:rPr>
          <w:sz w:val="28"/>
          <w:szCs w:val="28"/>
        </w:rPr>
        <w:t xml:space="preserve"> forklaring, såsom at hjertet stanser</w:t>
      </w:r>
      <w:r w:rsidR="00BA2BEB" w:rsidRPr="00682BD2">
        <w:rPr>
          <w:sz w:val="28"/>
          <w:szCs w:val="28"/>
        </w:rPr>
        <w:t xml:space="preserve"> eller </w:t>
      </w:r>
      <w:r w:rsidRPr="00682BD2">
        <w:rPr>
          <w:sz w:val="28"/>
          <w:szCs w:val="28"/>
        </w:rPr>
        <w:t>at hjernen dø</w:t>
      </w:r>
      <w:r w:rsidR="00BA2BEB" w:rsidRPr="00682BD2">
        <w:rPr>
          <w:sz w:val="28"/>
          <w:szCs w:val="28"/>
        </w:rPr>
        <w:t>r.</w:t>
      </w:r>
    </w:p>
    <w:p w14:paraId="4C0F3F32" w14:textId="77777777" w:rsidR="00682BD2" w:rsidRPr="00682BD2" w:rsidRDefault="00682BD2" w:rsidP="00682BD2">
      <w:pPr>
        <w:jc w:val="both"/>
        <w:rPr>
          <w:sz w:val="28"/>
          <w:szCs w:val="28"/>
        </w:rPr>
      </w:pPr>
    </w:p>
    <w:p w14:paraId="62EB806C" w14:textId="77777777" w:rsidR="000E01B8" w:rsidRPr="000E01B8" w:rsidRDefault="000E01B8" w:rsidP="009C7855">
      <w:pPr>
        <w:jc w:val="both"/>
        <w:rPr>
          <w:b/>
          <w:sz w:val="28"/>
          <w:szCs w:val="28"/>
        </w:rPr>
      </w:pPr>
      <w:r w:rsidRPr="000E01B8">
        <w:rPr>
          <w:b/>
          <w:sz w:val="28"/>
          <w:szCs w:val="28"/>
        </w:rPr>
        <w:t xml:space="preserve">Eldre barn </w:t>
      </w:r>
      <w:r w:rsidR="00BA2BEB" w:rsidRPr="000E01B8">
        <w:rPr>
          <w:b/>
          <w:sz w:val="28"/>
          <w:szCs w:val="28"/>
        </w:rPr>
        <w:t>se</w:t>
      </w:r>
      <w:r w:rsidRPr="000E01B8">
        <w:rPr>
          <w:b/>
          <w:sz w:val="28"/>
          <w:szCs w:val="28"/>
        </w:rPr>
        <w:t>r</w:t>
      </w:r>
      <w:r w:rsidR="00BA2BEB" w:rsidRPr="000E01B8">
        <w:rPr>
          <w:b/>
          <w:sz w:val="28"/>
          <w:szCs w:val="28"/>
        </w:rPr>
        <w:t xml:space="preserve"> </w:t>
      </w:r>
      <w:r w:rsidRPr="000E01B8">
        <w:rPr>
          <w:b/>
          <w:sz w:val="28"/>
          <w:szCs w:val="28"/>
        </w:rPr>
        <w:t>at årsaken til død er</w:t>
      </w:r>
    </w:p>
    <w:p w14:paraId="4D9B6117" w14:textId="5FAA976C" w:rsidR="000E01B8" w:rsidRPr="000E01B8" w:rsidRDefault="000E01B8" w:rsidP="000E01B8">
      <w:pPr>
        <w:pStyle w:val="Listeavsnitt"/>
        <w:numPr>
          <w:ilvl w:val="0"/>
          <w:numId w:val="5"/>
        </w:numPr>
        <w:jc w:val="both"/>
        <w:rPr>
          <w:sz w:val="28"/>
          <w:szCs w:val="28"/>
        </w:rPr>
      </w:pPr>
      <w:r w:rsidRPr="000E01B8">
        <w:rPr>
          <w:sz w:val="28"/>
          <w:szCs w:val="28"/>
        </w:rPr>
        <w:t>vold</w:t>
      </w:r>
    </w:p>
    <w:p w14:paraId="1B72E60C" w14:textId="77777777" w:rsidR="000E01B8" w:rsidRDefault="000E01B8" w:rsidP="000E01B8">
      <w:pPr>
        <w:pStyle w:val="Listeavsnitt"/>
        <w:numPr>
          <w:ilvl w:val="0"/>
          <w:numId w:val="5"/>
        </w:numPr>
        <w:jc w:val="both"/>
        <w:rPr>
          <w:sz w:val="28"/>
          <w:szCs w:val="28"/>
        </w:rPr>
      </w:pPr>
      <w:r>
        <w:rPr>
          <w:sz w:val="28"/>
          <w:szCs w:val="28"/>
        </w:rPr>
        <w:t>sykdom</w:t>
      </w:r>
    </w:p>
    <w:p w14:paraId="11F6634D" w14:textId="77777777" w:rsidR="000E01B8" w:rsidRDefault="000E01B8" w:rsidP="000E01B8">
      <w:pPr>
        <w:pStyle w:val="Listeavsnitt"/>
        <w:numPr>
          <w:ilvl w:val="0"/>
          <w:numId w:val="5"/>
        </w:numPr>
        <w:jc w:val="both"/>
        <w:rPr>
          <w:sz w:val="28"/>
          <w:szCs w:val="28"/>
        </w:rPr>
      </w:pPr>
      <w:r>
        <w:rPr>
          <w:sz w:val="28"/>
          <w:szCs w:val="28"/>
        </w:rPr>
        <w:t>alderdom</w:t>
      </w:r>
    </w:p>
    <w:p w14:paraId="20E92113" w14:textId="77777777" w:rsidR="000E01B8" w:rsidRDefault="000E01B8" w:rsidP="000E01B8">
      <w:pPr>
        <w:jc w:val="both"/>
        <w:rPr>
          <w:sz w:val="28"/>
          <w:szCs w:val="28"/>
        </w:rPr>
      </w:pPr>
    </w:p>
    <w:p w14:paraId="5129688B" w14:textId="14B4A194" w:rsidR="00BA2BEB" w:rsidRPr="006D5F06" w:rsidRDefault="00E25902" w:rsidP="009C7855">
      <w:pPr>
        <w:jc w:val="both"/>
        <w:rPr>
          <w:sz w:val="28"/>
          <w:szCs w:val="28"/>
        </w:rPr>
      </w:pPr>
      <w:r>
        <w:rPr>
          <w:sz w:val="28"/>
          <w:szCs w:val="28"/>
        </w:rPr>
        <w:t>En undersø</w:t>
      </w:r>
      <w:r w:rsidR="00BA2BEB" w:rsidRPr="006D5F06">
        <w:rPr>
          <w:sz w:val="28"/>
          <w:szCs w:val="28"/>
        </w:rPr>
        <w:t>k</w:t>
      </w:r>
      <w:r>
        <w:rPr>
          <w:sz w:val="28"/>
          <w:szCs w:val="28"/>
        </w:rPr>
        <w:t>else bland 6, 8 og 10 åringe</w:t>
      </w:r>
      <w:r w:rsidR="00BA2BEB" w:rsidRPr="006D5F06">
        <w:rPr>
          <w:sz w:val="28"/>
          <w:szCs w:val="28"/>
        </w:rPr>
        <w:t>r</w:t>
      </w:r>
      <w:r>
        <w:rPr>
          <w:sz w:val="28"/>
          <w:szCs w:val="28"/>
        </w:rPr>
        <w:t>,</w:t>
      </w:r>
      <w:r w:rsidR="00BA2BEB" w:rsidRPr="006D5F06">
        <w:rPr>
          <w:sz w:val="28"/>
          <w:szCs w:val="28"/>
        </w:rPr>
        <w:t xml:space="preserve"> </w:t>
      </w:r>
      <w:r>
        <w:rPr>
          <w:sz w:val="28"/>
          <w:szCs w:val="28"/>
        </w:rPr>
        <w:t>viste at 40 % av dem anså at vo</w:t>
      </w:r>
      <w:r w:rsidR="00BA2BEB" w:rsidRPr="006D5F06">
        <w:rPr>
          <w:sz w:val="28"/>
          <w:szCs w:val="28"/>
        </w:rPr>
        <w:t>ld</w:t>
      </w:r>
    </w:p>
    <w:p w14:paraId="7B58FA24" w14:textId="37E58D59" w:rsidR="00BA2BEB" w:rsidRPr="006D5F06" w:rsidRDefault="00E25902" w:rsidP="005F5D51">
      <w:pPr>
        <w:jc w:val="both"/>
        <w:rPr>
          <w:sz w:val="28"/>
          <w:szCs w:val="28"/>
        </w:rPr>
      </w:pPr>
      <w:r>
        <w:rPr>
          <w:sz w:val="28"/>
          <w:szCs w:val="28"/>
        </w:rPr>
        <w:t>Er den eneste dødså</w:t>
      </w:r>
      <w:r w:rsidR="00BA2BEB" w:rsidRPr="006D5F06">
        <w:rPr>
          <w:sz w:val="28"/>
          <w:szCs w:val="28"/>
        </w:rPr>
        <w:t xml:space="preserve">rsaken. </w:t>
      </w:r>
    </w:p>
    <w:p w14:paraId="1F812719" w14:textId="77777777" w:rsidR="00BA2BEB" w:rsidRPr="006D5F06" w:rsidRDefault="00BA2BEB" w:rsidP="009C7855">
      <w:pPr>
        <w:jc w:val="both"/>
        <w:rPr>
          <w:sz w:val="28"/>
          <w:szCs w:val="28"/>
        </w:rPr>
      </w:pPr>
    </w:p>
    <w:p w14:paraId="58516C5F" w14:textId="77777777" w:rsidR="005F5D51" w:rsidRDefault="005F5D51" w:rsidP="009C7855">
      <w:pPr>
        <w:jc w:val="both"/>
        <w:rPr>
          <w:sz w:val="28"/>
          <w:szCs w:val="28"/>
        </w:rPr>
      </w:pPr>
      <w:r w:rsidRPr="005F5D51">
        <w:rPr>
          <w:b/>
          <w:sz w:val="28"/>
          <w:szCs w:val="28"/>
        </w:rPr>
        <w:t>6-åringer:</w:t>
      </w:r>
      <w:r>
        <w:rPr>
          <w:sz w:val="28"/>
          <w:szCs w:val="28"/>
        </w:rPr>
        <w:t xml:space="preserve"> </w:t>
      </w:r>
    </w:p>
    <w:p w14:paraId="11AA3678" w14:textId="763406EA" w:rsidR="00A83FB6" w:rsidRDefault="00A83FB6" w:rsidP="00A83FB6">
      <w:pPr>
        <w:pStyle w:val="Listeavsnitt"/>
        <w:numPr>
          <w:ilvl w:val="0"/>
          <w:numId w:val="5"/>
        </w:numPr>
        <w:jc w:val="both"/>
        <w:rPr>
          <w:sz w:val="28"/>
          <w:szCs w:val="28"/>
        </w:rPr>
      </w:pPr>
      <w:r w:rsidRPr="00A83FB6">
        <w:rPr>
          <w:sz w:val="28"/>
          <w:szCs w:val="28"/>
        </w:rPr>
        <w:t xml:space="preserve">Vanskelig å forstå </w:t>
      </w:r>
      <w:r w:rsidR="00EA0EF1">
        <w:rPr>
          <w:sz w:val="28"/>
          <w:szCs w:val="28"/>
        </w:rPr>
        <w:t xml:space="preserve">den dypere </w:t>
      </w:r>
      <w:r w:rsidRPr="00A83FB6">
        <w:rPr>
          <w:sz w:val="28"/>
          <w:szCs w:val="28"/>
        </w:rPr>
        <w:t>årsaken til at man dør</w:t>
      </w:r>
      <w:r w:rsidR="00EA0EF1">
        <w:rPr>
          <w:sz w:val="28"/>
          <w:szCs w:val="28"/>
        </w:rPr>
        <w:t>, altsp meningen med døden</w:t>
      </w:r>
    </w:p>
    <w:p w14:paraId="1DC15C11" w14:textId="77777777" w:rsidR="00EA0EF1" w:rsidRPr="00EA0EF1" w:rsidRDefault="00EA0EF1" w:rsidP="00EA0EF1">
      <w:pPr>
        <w:pStyle w:val="Listeavsnitt"/>
        <w:jc w:val="both"/>
        <w:rPr>
          <w:b/>
          <w:sz w:val="28"/>
          <w:szCs w:val="28"/>
        </w:rPr>
      </w:pPr>
    </w:p>
    <w:p w14:paraId="2BBB08F7" w14:textId="1172313F" w:rsidR="00EA0EF1" w:rsidRPr="00EA0EF1" w:rsidRDefault="009471A3" w:rsidP="00EA0EF1">
      <w:pPr>
        <w:jc w:val="both"/>
        <w:rPr>
          <w:b/>
          <w:sz w:val="28"/>
          <w:szCs w:val="28"/>
        </w:rPr>
      </w:pPr>
      <w:r>
        <w:rPr>
          <w:b/>
          <w:sz w:val="28"/>
          <w:szCs w:val="28"/>
        </w:rPr>
        <w:t>Sentrale s</w:t>
      </w:r>
      <w:r w:rsidR="00EA0EF1" w:rsidRPr="00EA0EF1">
        <w:rPr>
          <w:b/>
          <w:sz w:val="28"/>
          <w:szCs w:val="28"/>
        </w:rPr>
        <w:t xml:space="preserve">pørsmål </w:t>
      </w:r>
      <w:r w:rsidR="006E742C">
        <w:rPr>
          <w:b/>
          <w:sz w:val="28"/>
          <w:szCs w:val="28"/>
        </w:rPr>
        <w:t xml:space="preserve">blant førskolebarn </w:t>
      </w:r>
      <w:r w:rsidR="00EA0EF1" w:rsidRPr="00EA0EF1">
        <w:rPr>
          <w:b/>
          <w:sz w:val="28"/>
          <w:szCs w:val="28"/>
        </w:rPr>
        <w:t>som:</w:t>
      </w:r>
    </w:p>
    <w:p w14:paraId="4B94D79D" w14:textId="6E569456" w:rsidR="00EA0EF1" w:rsidRPr="00EA0EF1" w:rsidRDefault="00EA0EF1" w:rsidP="00EA0EF1">
      <w:pPr>
        <w:pStyle w:val="Listeavsnitt"/>
        <w:numPr>
          <w:ilvl w:val="0"/>
          <w:numId w:val="5"/>
        </w:numPr>
        <w:jc w:val="both"/>
        <w:rPr>
          <w:sz w:val="28"/>
          <w:szCs w:val="28"/>
        </w:rPr>
      </w:pPr>
      <w:r w:rsidRPr="00EA0EF1">
        <w:rPr>
          <w:sz w:val="28"/>
          <w:szCs w:val="28"/>
        </w:rPr>
        <w:t>Hvorfor dør man?</w:t>
      </w:r>
    </w:p>
    <w:p w14:paraId="5935C979" w14:textId="77777777" w:rsidR="00EA0EF1" w:rsidRDefault="00EA0EF1" w:rsidP="009C7855">
      <w:pPr>
        <w:pStyle w:val="Listeavsnitt"/>
        <w:numPr>
          <w:ilvl w:val="0"/>
          <w:numId w:val="5"/>
        </w:numPr>
        <w:jc w:val="both"/>
        <w:rPr>
          <w:sz w:val="28"/>
          <w:szCs w:val="28"/>
        </w:rPr>
      </w:pPr>
      <w:r>
        <w:rPr>
          <w:sz w:val="28"/>
          <w:szCs w:val="28"/>
        </w:rPr>
        <w:t>Hvordan kjennes det å dø</w:t>
      </w:r>
      <w:r w:rsidR="00BA2BEB" w:rsidRPr="00EA0EF1">
        <w:rPr>
          <w:sz w:val="28"/>
          <w:szCs w:val="28"/>
        </w:rPr>
        <w:t>?</w:t>
      </w:r>
    </w:p>
    <w:p w14:paraId="37DD663D" w14:textId="45B53657" w:rsidR="00BA2BEB" w:rsidRDefault="00EA0EF1" w:rsidP="009C7855">
      <w:pPr>
        <w:pStyle w:val="Listeavsnitt"/>
        <w:numPr>
          <w:ilvl w:val="0"/>
          <w:numId w:val="5"/>
        </w:numPr>
        <w:jc w:val="both"/>
        <w:rPr>
          <w:sz w:val="28"/>
          <w:szCs w:val="28"/>
        </w:rPr>
      </w:pPr>
      <w:r>
        <w:rPr>
          <w:sz w:val="28"/>
          <w:szCs w:val="28"/>
        </w:rPr>
        <w:t>Hva skjer etter døden</w:t>
      </w:r>
      <w:r w:rsidR="00BA2BEB" w:rsidRPr="00EA0EF1">
        <w:rPr>
          <w:sz w:val="28"/>
          <w:szCs w:val="28"/>
        </w:rPr>
        <w:t>?</w:t>
      </w:r>
    </w:p>
    <w:p w14:paraId="1B62B243" w14:textId="77777777" w:rsidR="006D685E" w:rsidRDefault="006D685E" w:rsidP="006D685E">
      <w:pPr>
        <w:jc w:val="both"/>
        <w:rPr>
          <w:sz w:val="28"/>
          <w:szCs w:val="28"/>
        </w:rPr>
      </w:pPr>
    </w:p>
    <w:p w14:paraId="393A70F4" w14:textId="77777777" w:rsidR="000044D7" w:rsidRDefault="000044D7" w:rsidP="006D685E">
      <w:pPr>
        <w:jc w:val="both"/>
        <w:rPr>
          <w:b/>
          <w:sz w:val="32"/>
        </w:rPr>
      </w:pPr>
    </w:p>
    <w:p w14:paraId="120C0B1F" w14:textId="77777777" w:rsidR="000044D7" w:rsidRDefault="000044D7" w:rsidP="006D685E">
      <w:pPr>
        <w:jc w:val="both"/>
        <w:rPr>
          <w:b/>
          <w:sz w:val="32"/>
        </w:rPr>
      </w:pPr>
    </w:p>
    <w:p w14:paraId="73136CDD" w14:textId="77777777" w:rsidR="000044D7" w:rsidRDefault="000044D7" w:rsidP="006D685E">
      <w:pPr>
        <w:jc w:val="both"/>
        <w:rPr>
          <w:b/>
          <w:sz w:val="32"/>
        </w:rPr>
      </w:pPr>
    </w:p>
    <w:p w14:paraId="4B445ADD" w14:textId="77777777" w:rsidR="000044D7" w:rsidRDefault="000044D7" w:rsidP="006D685E">
      <w:pPr>
        <w:jc w:val="both"/>
        <w:rPr>
          <w:b/>
          <w:sz w:val="32"/>
        </w:rPr>
      </w:pPr>
    </w:p>
    <w:p w14:paraId="64FF7F5C" w14:textId="3EC6C6BA" w:rsidR="00F636C3" w:rsidRPr="00430CAC" w:rsidRDefault="00F636C3" w:rsidP="006D685E">
      <w:pPr>
        <w:jc w:val="both"/>
        <w:rPr>
          <w:b/>
          <w:sz w:val="36"/>
          <w:szCs w:val="28"/>
        </w:rPr>
      </w:pPr>
      <w:r w:rsidRPr="00F636C3">
        <w:rPr>
          <w:b/>
          <w:sz w:val="32"/>
        </w:rPr>
        <w:t>Maria Andersson skriver:</w:t>
      </w:r>
    </w:p>
    <w:p w14:paraId="1041B570" w14:textId="37148D38" w:rsidR="00476F6A" w:rsidRPr="00476F6A" w:rsidRDefault="00476F6A" w:rsidP="009C7855">
      <w:pPr>
        <w:jc w:val="both"/>
        <w:rPr>
          <w:b/>
          <w:sz w:val="28"/>
          <w:szCs w:val="28"/>
        </w:rPr>
      </w:pPr>
    </w:p>
    <w:tbl>
      <w:tblPr>
        <w:tblStyle w:val="Tabellrutenett"/>
        <w:tblW w:w="0" w:type="auto"/>
        <w:tblLook w:val="04A0" w:firstRow="1" w:lastRow="0" w:firstColumn="1" w:lastColumn="0" w:noHBand="0" w:noVBand="1"/>
      </w:tblPr>
      <w:tblGrid>
        <w:gridCol w:w="9206"/>
      </w:tblGrid>
      <w:tr w:rsidR="00476F6A" w14:paraId="4AC9822C" w14:textId="77777777" w:rsidTr="00476F6A">
        <w:tc>
          <w:tcPr>
            <w:tcW w:w="9206" w:type="dxa"/>
          </w:tcPr>
          <w:p w14:paraId="3812AE0C" w14:textId="3FABD994" w:rsidR="00430CAC" w:rsidRDefault="00430CAC" w:rsidP="009C7855">
            <w:pPr>
              <w:jc w:val="both"/>
              <w:rPr>
                <w:b/>
                <w:sz w:val="28"/>
                <w:szCs w:val="28"/>
              </w:rPr>
            </w:pPr>
            <w:r w:rsidRPr="00476F6A">
              <w:rPr>
                <w:b/>
                <w:sz w:val="28"/>
                <w:szCs w:val="28"/>
              </w:rPr>
              <w:t>Dødsangst</w:t>
            </w:r>
            <w:r>
              <w:rPr>
                <w:b/>
                <w:sz w:val="28"/>
                <w:szCs w:val="28"/>
              </w:rPr>
              <w:t xml:space="preserve">: </w:t>
            </w:r>
          </w:p>
          <w:p w14:paraId="2926A660" w14:textId="2A7A7CCE" w:rsidR="00804014" w:rsidRPr="00804014" w:rsidRDefault="00476F6A" w:rsidP="009C7855">
            <w:pPr>
              <w:jc w:val="both"/>
              <w:rPr>
                <w:i/>
                <w:sz w:val="28"/>
                <w:szCs w:val="28"/>
              </w:rPr>
            </w:pPr>
            <w:r w:rsidRPr="00804014">
              <w:rPr>
                <w:i/>
                <w:sz w:val="28"/>
                <w:szCs w:val="28"/>
              </w:rPr>
              <w:t>”Många barn i förskoleåldern är utvecklade att uppleva den existensiella rädslan som rör bland annat dödsångesten. Barnet upptäcker att livet har ett slut och att man skall frukta döden. De flesta barn går igenom en period med dödsgrubblerier och dödsrädsla – den första existensiella krisperioden i en människas livscykel”</w:t>
            </w:r>
          </w:p>
        </w:tc>
      </w:tr>
      <w:tr w:rsidR="00804014" w14:paraId="14F219D9" w14:textId="77777777" w:rsidTr="00476F6A">
        <w:tc>
          <w:tcPr>
            <w:tcW w:w="9206" w:type="dxa"/>
          </w:tcPr>
          <w:p w14:paraId="2E4B2C60" w14:textId="43117188" w:rsidR="00804014" w:rsidRPr="00804014" w:rsidRDefault="00804014" w:rsidP="009C7855">
            <w:pPr>
              <w:jc w:val="both"/>
              <w:rPr>
                <w:i/>
                <w:sz w:val="28"/>
                <w:szCs w:val="28"/>
              </w:rPr>
            </w:pPr>
            <w:r w:rsidRPr="00804014">
              <w:rPr>
                <w:i/>
                <w:sz w:val="28"/>
                <w:szCs w:val="28"/>
              </w:rPr>
              <w:t>”Det är heller inte barnets egna död som känns otäck utan då snarare moderns eller faderns. Döden är en fiende som kan ta modern ifrån barnet. Dock kommer barnet ofta över denna fas av rädsla, snabbare om hon/han får samtala om döden.”</w:t>
            </w:r>
          </w:p>
        </w:tc>
      </w:tr>
      <w:tr w:rsidR="00EE56D8" w14:paraId="149CF977" w14:textId="77777777" w:rsidTr="00476F6A">
        <w:tc>
          <w:tcPr>
            <w:tcW w:w="9206" w:type="dxa"/>
          </w:tcPr>
          <w:p w14:paraId="651B03D9" w14:textId="77777777" w:rsidR="00EE56D8" w:rsidRPr="00811C50" w:rsidRDefault="00EE56D8" w:rsidP="00EE56D8">
            <w:pPr>
              <w:jc w:val="both"/>
              <w:rPr>
                <w:i/>
                <w:sz w:val="28"/>
                <w:szCs w:val="28"/>
              </w:rPr>
            </w:pPr>
            <w:r w:rsidRPr="00B657DD">
              <w:rPr>
                <w:b/>
                <w:i/>
                <w:sz w:val="28"/>
                <w:szCs w:val="28"/>
              </w:rPr>
              <w:t>”Vad som händer efter döden</w:t>
            </w:r>
            <w:r w:rsidRPr="00B657DD">
              <w:rPr>
                <w:i/>
                <w:sz w:val="28"/>
                <w:szCs w:val="28"/>
              </w:rPr>
              <w:t xml:space="preserve"> har barn olika teorier om. Många barn i sexårsåldern tror till exempel att man en tid efter döden blir till en blomma eller dylikt. Många tror att man kommer till himlen eller till paradiset efter sin död. Här kan dock den sociala bakgrunden styra en del. Enligt Johansson och Larsson tror en tredjedel av barn i</w:t>
            </w:r>
            <w:r>
              <w:rPr>
                <w:i/>
                <w:sz w:val="28"/>
                <w:szCs w:val="28"/>
              </w:rPr>
              <w:t xml:space="preserve"> </w:t>
            </w:r>
            <w:r w:rsidRPr="00B657DD">
              <w:rPr>
                <w:i/>
                <w:sz w:val="28"/>
                <w:szCs w:val="28"/>
              </w:rPr>
              <w:t>sexårsåldern på fortsatt liv i någon form. De är således övertygade om att livet på</w:t>
            </w:r>
            <w:r>
              <w:rPr>
                <w:i/>
                <w:sz w:val="28"/>
                <w:szCs w:val="28"/>
              </w:rPr>
              <w:t xml:space="preserve"> </w:t>
            </w:r>
            <w:r w:rsidRPr="00811C50">
              <w:rPr>
                <w:i/>
                <w:sz w:val="28"/>
                <w:szCs w:val="28"/>
              </w:rPr>
              <w:t>jorden är oåterkalleligt. Desto äldre barnet blir desto osäkrare och tvivelfullare blir det.</w:t>
            </w:r>
            <w:r>
              <w:rPr>
                <w:i/>
                <w:sz w:val="28"/>
                <w:szCs w:val="28"/>
              </w:rPr>
              <w:t xml:space="preserve"> </w:t>
            </w:r>
            <w:r w:rsidRPr="00811C50">
              <w:rPr>
                <w:i/>
                <w:sz w:val="28"/>
                <w:szCs w:val="28"/>
              </w:rPr>
              <w:t>Den självklara himlen blir svår att förklara på ett logiskt sätt</w:t>
            </w:r>
            <w:r>
              <w:rPr>
                <w:i/>
                <w:sz w:val="28"/>
                <w:szCs w:val="28"/>
              </w:rPr>
              <w:t>,</w:t>
            </w:r>
            <w:r w:rsidRPr="00811C50">
              <w:rPr>
                <w:i/>
                <w:sz w:val="28"/>
                <w:szCs w:val="28"/>
              </w:rPr>
              <w:t xml:space="preserve"> vilket är större barns sätt</w:t>
            </w:r>
          </w:p>
          <w:p w14:paraId="56444878" w14:textId="4AED4C05" w:rsidR="00EE56D8" w:rsidRPr="00EE56D8" w:rsidRDefault="00EE56D8" w:rsidP="009C7855">
            <w:pPr>
              <w:jc w:val="both"/>
            </w:pPr>
            <w:r w:rsidRPr="00811C50">
              <w:rPr>
                <w:i/>
                <w:sz w:val="28"/>
                <w:szCs w:val="28"/>
              </w:rPr>
              <w:t>att utreda sina tankar på</w:t>
            </w:r>
            <w:r>
              <w:rPr>
                <w:i/>
                <w:sz w:val="28"/>
                <w:szCs w:val="28"/>
              </w:rPr>
              <w:t>”</w:t>
            </w:r>
          </w:p>
        </w:tc>
      </w:tr>
    </w:tbl>
    <w:p w14:paraId="4B650297" w14:textId="231FA9E9" w:rsidR="00BA2BEB" w:rsidRPr="006D5F06" w:rsidRDefault="00BA2BEB" w:rsidP="009C7855">
      <w:pPr>
        <w:jc w:val="both"/>
        <w:rPr>
          <w:sz w:val="28"/>
          <w:szCs w:val="28"/>
        </w:rPr>
      </w:pPr>
    </w:p>
    <w:p w14:paraId="249321BF" w14:textId="77777777" w:rsidR="007D7A2F" w:rsidRDefault="007D7A2F" w:rsidP="00BA2BEB">
      <w:pPr>
        <w:rPr>
          <w:b/>
          <w:sz w:val="28"/>
        </w:rPr>
      </w:pPr>
    </w:p>
    <w:p w14:paraId="7F5FD2CB" w14:textId="3252910B" w:rsidR="0094336A" w:rsidRPr="00F007D3" w:rsidRDefault="0094336A" w:rsidP="00BA2BEB">
      <w:pPr>
        <w:rPr>
          <w:b/>
          <w:sz w:val="28"/>
        </w:rPr>
      </w:pPr>
      <w:r w:rsidRPr="00F007D3">
        <w:rPr>
          <w:b/>
          <w:sz w:val="28"/>
        </w:rPr>
        <w:t>Til diskusjon</w:t>
      </w:r>
    </w:p>
    <w:tbl>
      <w:tblPr>
        <w:tblStyle w:val="Tabellrutenett"/>
        <w:tblW w:w="0" w:type="auto"/>
        <w:tblLook w:val="04A0" w:firstRow="1" w:lastRow="0" w:firstColumn="1" w:lastColumn="0" w:noHBand="0" w:noVBand="1"/>
      </w:tblPr>
      <w:tblGrid>
        <w:gridCol w:w="9206"/>
      </w:tblGrid>
      <w:tr w:rsidR="0094336A" w14:paraId="77ECD32D" w14:textId="77777777" w:rsidTr="0094336A">
        <w:tc>
          <w:tcPr>
            <w:tcW w:w="9206" w:type="dxa"/>
          </w:tcPr>
          <w:p w14:paraId="56BBA33B" w14:textId="1F0D7035" w:rsidR="0094336A" w:rsidRPr="003C301A" w:rsidRDefault="003C72E7" w:rsidP="00BA2BEB">
            <w:pPr>
              <w:rPr>
                <w:b/>
              </w:rPr>
            </w:pPr>
            <w:r w:rsidRPr="003C301A">
              <w:rPr>
                <w:b/>
              </w:rPr>
              <w:t>Hva er tro?</w:t>
            </w:r>
          </w:p>
          <w:p w14:paraId="6991F7AE" w14:textId="77777777" w:rsidR="003C72E7" w:rsidRPr="003C301A" w:rsidRDefault="003C72E7" w:rsidP="00BA2BEB"/>
          <w:p w14:paraId="1FD7C640" w14:textId="33DD3847" w:rsidR="003C72E7" w:rsidRPr="003C301A" w:rsidRDefault="003C72E7" w:rsidP="00BA2BEB">
            <w:pPr>
              <w:rPr>
                <w:b/>
              </w:rPr>
            </w:pPr>
            <w:r w:rsidRPr="003C301A">
              <w:rPr>
                <w:b/>
              </w:rPr>
              <w:t>Påstander</w:t>
            </w:r>
          </w:p>
          <w:p w14:paraId="0BE512AB" w14:textId="4086ED92" w:rsidR="003C72E7" w:rsidRPr="003C301A" w:rsidRDefault="003C72E7" w:rsidP="003C72E7">
            <w:pPr>
              <w:pStyle w:val="Listeavsnitt"/>
              <w:numPr>
                <w:ilvl w:val="0"/>
                <w:numId w:val="5"/>
              </w:numPr>
            </w:pPr>
            <w:r w:rsidRPr="003C301A">
              <w:t>All tro ”Barnetro”</w:t>
            </w:r>
          </w:p>
          <w:p w14:paraId="0A29EE5F" w14:textId="77777777" w:rsidR="003C72E7" w:rsidRPr="003C301A" w:rsidRDefault="003C72E7" w:rsidP="003C72E7">
            <w:pPr>
              <w:pStyle w:val="Listeavsnitt"/>
              <w:numPr>
                <w:ilvl w:val="0"/>
                <w:numId w:val="5"/>
              </w:numPr>
            </w:pPr>
            <w:r w:rsidRPr="003C301A">
              <w:t>Tro er naiv.</w:t>
            </w:r>
          </w:p>
          <w:p w14:paraId="72C4675A" w14:textId="77777777" w:rsidR="003C72E7" w:rsidRPr="003C301A" w:rsidRDefault="003C72E7" w:rsidP="003C72E7">
            <w:pPr>
              <w:pStyle w:val="Listeavsnitt"/>
              <w:numPr>
                <w:ilvl w:val="0"/>
                <w:numId w:val="5"/>
              </w:numPr>
            </w:pPr>
            <w:r w:rsidRPr="003C301A">
              <w:t>Tro handler ikke om kunnskap</w:t>
            </w:r>
          </w:p>
          <w:p w14:paraId="1354C605" w14:textId="77777777" w:rsidR="003C72E7" w:rsidRPr="003C301A" w:rsidRDefault="003C72E7" w:rsidP="003C72E7">
            <w:pPr>
              <w:pStyle w:val="Listeavsnitt"/>
              <w:numPr>
                <w:ilvl w:val="0"/>
                <w:numId w:val="5"/>
              </w:numPr>
            </w:pPr>
            <w:r w:rsidRPr="003C301A">
              <w:t>Tro er håp</w:t>
            </w:r>
          </w:p>
          <w:p w14:paraId="363D6856" w14:textId="77777777" w:rsidR="003C72E7" w:rsidRPr="003C301A" w:rsidRDefault="003C72E7" w:rsidP="003C72E7">
            <w:pPr>
              <w:pStyle w:val="Listeavsnitt"/>
              <w:numPr>
                <w:ilvl w:val="0"/>
                <w:numId w:val="5"/>
              </w:numPr>
            </w:pPr>
            <w:r w:rsidRPr="003C301A">
              <w:t>Tro er tillit</w:t>
            </w:r>
          </w:p>
          <w:p w14:paraId="7CE1A3B2" w14:textId="77777777" w:rsidR="003C72E7" w:rsidRPr="003C301A" w:rsidRDefault="003C72E7" w:rsidP="003C72E7">
            <w:pPr>
              <w:pStyle w:val="Listeavsnitt"/>
              <w:numPr>
                <w:ilvl w:val="0"/>
                <w:numId w:val="5"/>
              </w:numPr>
            </w:pPr>
            <w:r w:rsidRPr="003C301A">
              <w:t>Tro er trygghet</w:t>
            </w:r>
          </w:p>
          <w:p w14:paraId="0D00ED6C" w14:textId="77777777" w:rsidR="006E5BBF" w:rsidRPr="003C301A" w:rsidRDefault="006E5BBF" w:rsidP="006E5BBF"/>
          <w:p w14:paraId="048FE33E" w14:textId="77777777" w:rsidR="006E5BBF" w:rsidRPr="003C301A" w:rsidRDefault="00A0795F" w:rsidP="006E5BBF">
            <w:pPr>
              <w:rPr>
                <w:b/>
              </w:rPr>
            </w:pPr>
            <w:r w:rsidRPr="003C301A">
              <w:rPr>
                <w:b/>
              </w:rPr>
              <w:t>Trosfortellinger</w:t>
            </w:r>
          </w:p>
          <w:p w14:paraId="602BF0DF" w14:textId="10C477A0" w:rsidR="00A0795F" w:rsidRPr="003C301A" w:rsidRDefault="00A0795F" w:rsidP="00A0795F">
            <w:pPr>
              <w:pStyle w:val="Listeavsnitt"/>
              <w:numPr>
                <w:ilvl w:val="0"/>
                <w:numId w:val="5"/>
              </w:numPr>
            </w:pPr>
            <w:r w:rsidRPr="003C301A">
              <w:t>Gjerne fra en annen tid</w:t>
            </w:r>
          </w:p>
          <w:p w14:paraId="4AA3B0D1" w14:textId="77777777" w:rsidR="00A0795F" w:rsidRPr="003C301A" w:rsidRDefault="00A0795F" w:rsidP="00A0795F">
            <w:pPr>
              <w:pStyle w:val="Listeavsnitt"/>
              <w:numPr>
                <w:ilvl w:val="0"/>
                <w:numId w:val="5"/>
              </w:numPr>
            </w:pPr>
            <w:r w:rsidRPr="003C301A">
              <w:t>Tolker livet og tilværelsen</w:t>
            </w:r>
          </w:p>
          <w:p w14:paraId="25597D4F" w14:textId="77777777" w:rsidR="00A0795F" w:rsidRPr="003C301A" w:rsidRDefault="00A0795F" w:rsidP="00C6212D">
            <w:pPr>
              <w:pStyle w:val="Listeavsnitt"/>
              <w:numPr>
                <w:ilvl w:val="0"/>
                <w:numId w:val="5"/>
              </w:numPr>
            </w:pPr>
            <w:r w:rsidRPr="003C301A">
              <w:t xml:space="preserve">Gir </w:t>
            </w:r>
            <w:r w:rsidR="00C6212D" w:rsidRPr="003C301A">
              <w:t>”</w:t>
            </w:r>
            <w:r w:rsidRPr="003C301A">
              <w:t>svar</w:t>
            </w:r>
            <w:r w:rsidR="00C6212D" w:rsidRPr="003C301A">
              <w:t>”</w:t>
            </w:r>
            <w:r w:rsidRPr="003C301A">
              <w:t xml:space="preserve"> på ”</w:t>
            </w:r>
            <w:r w:rsidR="00C6212D" w:rsidRPr="003C301A">
              <w:t>store”</w:t>
            </w:r>
            <w:r w:rsidRPr="003C301A">
              <w:t xml:space="preserve">, eksistensielle spørsmål </w:t>
            </w:r>
          </w:p>
          <w:p w14:paraId="408F23E4" w14:textId="77777777" w:rsidR="00167012" w:rsidRPr="003C301A" w:rsidRDefault="00167012" w:rsidP="00167012"/>
          <w:p w14:paraId="49975F86" w14:textId="0E8308C6" w:rsidR="00167012" w:rsidRPr="003C301A" w:rsidRDefault="00167012" w:rsidP="00167012">
            <w:pPr>
              <w:rPr>
                <w:b/>
              </w:rPr>
            </w:pPr>
            <w:r w:rsidRPr="003C301A">
              <w:rPr>
                <w:b/>
              </w:rPr>
              <w:t>Religion som fenomen</w:t>
            </w:r>
            <w:r w:rsidR="009C6CE6" w:rsidRPr="003C301A">
              <w:rPr>
                <w:b/>
              </w:rPr>
              <w:t>:</w:t>
            </w:r>
          </w:p>
          <w:p w14:paraId="3D1047F4" w14:textId="77777777" w:rsidR="00F12925" w:rsidRPr="003C301A" w:rsidRDefault="00167012" w:rsidP="006451EE">
            <w:pPr>
              <w:pStyle w:val="Listeavsnitt"/>
              <w:numPr>
                <w:ilvl w:val="0"/>
                <w:numId w:val="5"/>
              </w:numPr>
              <w:rPr>
                <w:sz w:val="22"/>
              </w:rPr>
            </w:pPr>
            <w:r w:rsidRPr="003C301A">
              <w:t>”Religion f</w:t>
            </w:r>
            <w:r w:rsidR="00315CFD" w:rsidRPr="003C301A">
              <w:t>remtrer i</w:t>
            </w:r>
            <w:r w:rsidR="00F2602A" w:rsidRPr="003C301A">
              <w:t>kke</w:t>
            </w:r>
            <w:r w:rsidR="00315CFD" w:rsidRPr="003C301A">
              <w:t xml:space="preserve"> først og fremst som ab</w:t>
            </w:r>
            <w:r w:rsidRPr="003C301A">
              <w:t xml:space="preserve">strakte ideer, men som historisk tradisjon </w:t>
            </w:r>
          </w:p>
          <w:p w14:paraId="5924E833" w14:textId="1AE5E446" w:rsidR="00E87ED5" w:rsidRDefault="00167012" w:rsidP="00F12925">
            <w:pPr>
              <w:pStyle w:val="Listeavsnitt"/>
            </w:pPr>
            <w:r w:rsidRPr="003C301A">
              <w:t>(Evenshaug og Hallen, i Barnet og religionen, 1989</w:t>
            </w:r>
            <w:r w:rsidR="003C301A">
              <w:t>)</w:t>
            </w:r>
            <w:r w:rsidRPr="003C301A">
              <w:t>.</w:t>
            </w:r>
          </w:p>
        </w:tc>
      </w:tr>
    </w:tbl>
    <w:p w14:paraId="10CEAC16" w14:textId="77777777" w:rsidR="00577448" w:rsidRDefault="00577448" w:rsidP="00BA2BEB"/>
    <w:p w14:paraId="6BD872F4" w14:textId="77777777" w:rsidR="00577448" w:rsidRDefault="00577448">
      <w:r>
        <w:br w:type="page"/>
      </w:r>
    </w:p>
    <w:p w14:paraId="43C3718B" w14:textId="63AC80DC" w:rsidR="000C1715" w:rsidRPr="000C1715" w:rsidRDefault="000C1715" w:rsidP="00BA2BEB">
      <w:pPr>
        <w:rPr>
          <w:b/>
          <w:sz w:val="40"/>
        </w:rPr>
      </w:pPr>
      <w:r w:rsidRPr="000C1715">
        <w:rPr>
          <w:b/>
          <w:sz w:val="40"/>
        </w:rPr>
        <w:t xml:space="preserve">Vestens verdensbilde er dualistisk </w:t>
      </w:r>
    </w:p>
    <w:p w14:paraId="2ED74C7B" w14:textId="3BB40571" w:rsidR="001F2860" w:rsidRPr="001F2860" w:rsidRDefault="001F2860" w:rsidP="00BA2BEB">
      <w:pPr>
        <w:rPr>
          <w:sz w:val="32"/>
          <w:szCs w:val="32"/>
        </w:rPr>
      </w:pPr>
      <w:r w:rsidRPr="001F2860">
        <w:rPr>
          <w:sz w:val="32"/>
          <w:szCs w:val="32"/>
        </w:rPr>
        <w:t>Det former</w:t>
      </w:r>
      <w:r>
        <w:rPr>
          <w:sz w:val="32"/>
          <w:szCs w:val="32"/>
        </w:rPr>
        <w:t xml:space="preserve"> barn</w:t>
      </w:r>
      <w:r w:rsidRPr="001F2860">
        <w:rPr>
          <w:sz w:val="32"/>
          <w:szCs w:val="32"/>
        </w:rPr>
        <w:t xml:space="preserve">s </w:t>
      </w:r>
      <w:r>
        <w:rPr>
          <w:sz w:val="32"/>
          <w:szCs w:val="32"/>
        </w:rPr>
        <w:t xml:space="preserve">(religiøse) </w:t>
      </w:r>
      <w:r w:rsidRPr="001F2860">
        <w:rPr>
          <w:sz w:val="32"/>
          <w:szCs w:val="32"/>
        </w:rPr>
        <w:t>tenkemåte</w:t>
      </w:r>
    </w:p>
    <w:p w14:paraId="03B74F82" w14:textId="77777777" w:rsidR="001F2860" w:rsidRDefault="001F2860" w:rsidP="00BA2BEB">
      <w:pPr>
        <w:rPr>
          <w:b/>
          <w:sz w:val="32"/>
          <w:szCs w:val="32"/>
        </w:rPr>
      </w:pPr>
    </w:p>
    <w:p w14:paraId="101786AB" w14:textId="77777777" w:rsidR="0046156C" w:rsidRDefault="005822EB" w:rsidP="00BA2BEB">
      <w:pPr>
        <w:rPr>
          <w:b/>
          <w:sz w:val="32"/>
          <w:szCs w:val="32"/>
        </w:rPr>
      </w:pPr>
      <w:r w:rsidRPr="00C71D6F">
        <w:rPr>
          <w:b/>
          <w:sz w:val="32"/>
          <w:szCs w:val="32"/>
        </w:rPr>
        <w:t>DUALISME</w:t>
      </w:r>
    </w:p>
    <w:p w14:paraId="4F09957E" w14:textId="229FDE11" w:rsidR="005822EB" w:rsidRPr="0046156C" w:rsidRDefault="00C71D6F" w:rsidP="00BA2BEB">
      <w:pPr>
        <w:rPr>
          <w:i/>
          <w:sz w:val="28"/>
        </w:rPr>
      </w:pPr>
      <w:r w:rsidRPr="0046156C">
        <w:rPr>
          <w:i/>
          <w:sz w:val="28"/>
          <w:szCs w:val="32"/>
        </w:rPr>
        <w:t>Platonsk metafysikk</w:t>
      </w:r>
    </w:p>
    <w:p w14:paraId="3DB8D798" w14:textId="77777777" w:rsidR="005822EB" w:rsidRDefault="005822EB" w:rsidP="00BA2BEB">
      <w:pPr>
        <w:rPr>
          <w:b/>
          <w:sz w:val="28"/>
        </w:rPr>
      </w:pPr>
    </w:p>
    <w:p w14:paraId="7D02CF66" w14:textId="58DF31EE" w:rsidR="005822EB" w:rsidRPr="005822EB" w:rsidRDefault="005822EB" w:rsidP="005822EB">
      <w:pPr>
        <w:rPr>
          <w:sz w:val="28"/>
        </w:rPr>
      </w:pPr>
      <w:r w:rsidRPr="005822EB">
        <w:rPr>
          <w:sz w:val="28"/>
          <w:u w:val="single"/>
        </w:rPr>
        <w:t xml:space="preserve">Platon </w:t>
      </w:r>
      <w:r w:rsidR="00830D84">
        <w:rPr>
          <w:sz w:val="28"/>
          <w:u w:val="single"/>
        </w:rPr>
        <w:t xml:space="preserve">– gresk filosof </w:t>
      </w:r>
      <w:r w:rsidRPr="005822EB">
        <w:rPr>
          <w:sz w:val="28"/>
          <w:u w:val="single"/>
        </w:rPr>
        <w:t>(400-tallet fvt.)</w:t>
      </w:r>
      <w:r w:rsidRPr="005822EB">
        <w:rPr>
          <w:sz w:val="28"/>
        </w:rPr>
        <w:t>:</w:t>
      </w:r>
    </w:p>
    <w:p w14:paraId="4310F7E4" w14:textId="77777777" w:rsidR="005822EB" w:rsidRDefault="005822EB" w:rsidP="00BA2BEB">
      <w:pPr>
        <w:rPr>
          <w:b/>
          <w:sz w:val="28"/>
        </w:rPr>
      </w:pPr>
    </w:p>
    <w:p w14:paraId="1A6187A8" w14:textId="7DC3A26D" w:rsidR="00BA2BEB" w:rsidRPr="005822EB" w:rsidRDefault="000C1715" w:rsidP="00BA2BEB">
      <w:pPr>
        <w:rPr>
          <w:b/>
          <w:sz w:val="32"/>
        </w:rPr>
      </w:pPr>
      <w:r w:rsidRPr="005822EB">
        <w:rPr>
          <w:b/>
          <w:sz w:val="32"/>
        </w:rPr>
        <w:t>Tilværelsen har to dimensjoner:</w:t>
      </w:r>
    </w:p>
    <w:p w14:paraId="1F077FEE" w14:textId="4FCD2ACB" w:rsidR="000C1715" w:rsidRPr="000C1715" w:rsidRDefault="000C1715" w:rsidP="000C1715">
      <w:pPr>
        <w:pStyle w:val="Listeavsnitt"/>
        <w:numPr>
          <w:ilvl w:val="0"/>
          <w:numId w:val="5"/>
        </w:numPr>
        <w:rPr>
          <w:sz w:val="28"/>
        </w:rPr>
      </w:pPr>
      <w:r w:rsidRPr="000C1715">
        <w:rPr>
          <w:sz w:val="28"/>
        </w:rPr>
        <w:t>Den materielle verden (hvor menneskene lever og bor)</w:t>
      </w:r>
    </w:p>
    <w:p w14:paraId="553B2F0D" w14:textId="211CF9CD" w:rsidR="000C1715" w:rsidRDefault="000C1715" w:rsidP="000C1715">
      <w:pPr>
        <w:pStyle w:val="Listeavsnitt"/>
        <w:numPr>
          <w:ilvl w:val="0"/>
          <w:numId w:val="5"/>
        </w:numPr>
        <w:rPr>
          <w:sz w:val="28"/>
        </w:rPr>
      </w:pPr>
      <w:r>
        <w:rPr>
          <w:sz w:val="28"/>
        </w:rPr>
        <w:t>Ide-verdenen (hvor alle ideene, formene og mønstrene for alt som finnes i menneskenes verden, eksisterer.</w:t>
      </w:r>
    </w:p>
    <w:p w14:paraId="6FA7EEA8" w14:textId="1EB11229" w:rsidR="000C1715" w:rsidRDefault="000C1715" w:rsidP="000C1715">
      <w:pPr>
        <w:pStyle w:val="Listeavsnitt"/>
        <w:numPr>
          <w:ilvl w:val="0"/>
          <w:numId w:val="5"/>
        </w:numPr>
        <w:rPr>
          <w:sz w:val="28"/>
        </w:rPr>
      </w:pPr>
      <w:r>
        <w:rPr>
          <w:sz w:val="28"/>
        </w:rPr>
        <w:t>Alt vi sanser og ser, er bare skyggebilder av den ”egentlige” verden (ide´ - verdenen).</w:t>
      </w:r>
    </w:p>
    <w:p w14:paraId="12FEE446" w14:textId="77777777" w:rsidR="007125C1" w:rsidRDefault="007125C1" w:rsidP="007125C1">
      <w:pPr>
        <w:rPr>
          <w:sz w:val="28"/>
        </w:rPr>
      </w:pPr>
    </w:p>
    <w:p w14:paraId="51D31FE0" w14:textId="12705EEF" w:rsidR="007125C1" w:rsidRPr="007125C1" w:rsidRDefault="007125C1" w:rsidP="007125C1">
      <w:pPr>
        <w:rPr>
          <w:b/>
          <w:sz w:val="28"/>
        </w:rPr>
      </w:pPr>
      <w:r w:rsidRPr="007125C1">
        <w:rPr>
          <w:b/>
          <w:sz w:val="28"/>
        </w:rPr>
        <w:t>Illustrert slik:</w:t>
      </w:r>
    </w:p>
    <w:p w14:paraId="409EE1BF" w14:textId="77777777" w:rsidR="007125C1" w:rsidRDefault="007125C1" w:rsidP="007125C1">
      <w:pPr>
        <w:rPr>
          <w:sz w:val="28"/>
        </w:rPr>
      </w:pPr>
    </w:p>
    <w:p w14:paraId="7BF6B84F" w14:textId="77777777" w:rsidR="007125C1" w:rsidRDefault="007125C1" w:rsidP="007125C1">
      <w:pPr>
        <w:rPr>
          <w:sz w:val="28"/>
        </w:rPr>
      </w:pPr>
      <w:r>
        <w:rPr>
          <w:sz w:val="28"/>
        </w:rPr>
        <w:t xml:space="preserve">Ide´- verdenen: </w:t>
      </w:r>
    </w:p>
    <w:p w14:paraId="2A4745D0" w14:textId="4309A576" w:rsidR="007125C1" w:rsidRDefault="007125C1" w:rsidP="007125C1">
      <w:pPr>
        <w:rPr>
          <w:sz w:val="28"/>
        </w:rPr>
      </w:pPr>
      <w:r>
        <w:rPr>
          <w:sz w:val="28"/>
        </w:rPr>
        <w:t xml:space="preserve">Alle modellene / ide´ ene til det som er synlig i menneskenes verden </w:t>
      </w:r>
    </w:p>
    <w:p w14:paraId="0B4E05D9" w14:textId="7276F249" w:rsidR="007125C1" w:rsidRDefault="007125C1" w:rsidP="007125C1">
      <w:pPr>
        <w:rPr>
          <w:sz w:val="28"/>
        </w:rPr>
      </w:pPr>
      <w:r>
        <w:rPr>
          <w:sz w:val="28"/>
        </w:rPr>
        <w:t>---------------------------------------------------------------------------------------</w:t>
      </w:r>
      <w:r w:rsidR="00117D4E">
        <w:rPr>
          <w:sz w:val="28"/>
        </w:rPr>
        <w:t>------</w:t>
      </w:r>
    </w:p>
    <w:p w14:paraId="2B7AB329" w14:textId="7A410E0F" w:rsidR="007125C1" w:rsidRDefault="007125C1" w:rsidP="007125C1">
      <w:pPr>
        <w:rPr>
          <w:sz w:val="28"/>
        </w:rPr>
      </w:pPr>
      <w:r>
        <w:rPr>
          <w:sz w:val="28"/>
        </w:rPr>
        <w:t>Menneskenes og dyras verden, ba</w:t>
      </w:r>
      <w:r w:rsidR="000D423C">
        <w:rPr>
          <w:sz w:val="28"/>
        </w:rPr>
        <w:t>re skygger av modellene i ide´-verdenen</w:t>
      </w:r>
    </w:p>
    <w:p w14:paraId="1D37FD1F" w14:textId="29881EB0" w:rsidR="007125C1" w:rsidRPr="007125C1" w:rsidRDefault="007125C1" w:rsidP="007125C1">
      <w:pPr>
        <w:rPr>
          <w:sz w:val="28"/>
        </w:rPr>
      </w:pPr>
      <w:r>
        <w:rPr>
          <w:sz w:val="28"/>
        </w:rPr>
        <w:t>------------------------------------------------</w:t>
      </w:r>
      <w:r w:rsidR="004F1BFF">
        <w:rPr>
          <w:sz w:val="28"/>
        </w:rPr>
        <w:t>----------------------------------------------</w:t>
      </w:r>
    </w:p>
    <w:p w14:paraId="13BB4855" w14:textId="77777777" w:rsidR="000C1715" w:rsidRPr="000C1715" w:rsidRDefault="000C1715" w:rsidP="00BA2BEB">
      <w:pPr>
        <w:rPr>
          <w:sz w:val="28"/>
        </w:rPr>
      </w:pPr>
    </w:p>
    <w:p w14:paraId="12D296C9" w14:textId="4F41CF08" w:rsidR="000C1715" w:rsidRDefault="005822EB" w:rsidP="00BA2BEB">
      <w:pPr>
        <w:rPr>
          <w:b/>
          <w:sz w:val="28"/>
        </w:rPr>
      </w:pPr>
      <w:r>
        <w:rPr>
          <w:b/>
          <w:sz w:val="28"/>
        </w:rPr>
        <w:t>Barn og voksnes ”ide”</w:t>
      </w:r>
      <w:r w:rsidR="00830D84">
        <w:rPr>
          <w:b/>
          <w:sz w:val="28"/>
        </w:rPr>
        <w:t xml:space="preserve"> / tankegang / verdensbilde, blir dualistisk.</w:t>
      </w:r>
    </w:p>
    <w:p w14:paraId="4895B44F" w14:textId="77777777" w:rsidR="00830D84" w:rsidRDefault="00830D84" w:rsidP="00BA2BEB">
      <w:pPr>
        <w:rPr>
          <w:b/>
          <w:sz w:val="28"/>
        </w:rPr>
      </w:pPr>
    </w:p>
    <w:p w14:paraId="32330F12" w14:textId="77777777" w:rsidR="00830D84" w:rsidRDefault="00830D84" w:rsidP="00BA2BEB">
      <w:pPr>
        <w:rPr>
          <w:b/>
          <w:sz w:val="28"/>
        </w:rPr>
      </w:pPr>
      <w:r>
        <w:rPr>
          <w:b/>
          <w:sz w:val="28"/>
        </w:rPr>
        <w:t xml:space="preserve">Verden får to dimensjoner: </w:t>
      </w:r>
    </w:p>
    <w:p w14:paraId="7A8B5B7D" w14:textId="2E33937F" w:rsidR="00830D84" w:rsidRPr="00830D84" w:rsidRDefault="00830D84" w:rsidP="00BA2BEB">
      <w:pPr>
        <w:rPr>
          <w:sz w:val="28"/>
        </w:rPr>
      </w:pPr>
      <w:r w:rsidRPr="00830D84">
        <w:rPr>
          <w:sz w:val="28"/>
        </w:rPr>
        <w:t>Et ”nede” og et ”oppe”</w:t>
      </w:r>
      <w:r>
        <w:rPr>
          <w:sz w:val="28"/>
        </w:rPr>
        <w:t>:</w:t>
      </w:r>
    </w:p>
    <w:p w14:paraId="33EF4F73" w14:textId="77777777" w:rsidR="000C1715" w:rsidRPr="00830D84" w:rsidRDefault="000C1715" w:rsidP="00BA2BEB">
      <w:pPr>
        <w:rPr>
          <w:sz w:val="28"/>
        </w:rPr>
      </w:pPr>
    </w:p>
    <w:p w14:paraId="1FF14109" w14:textId="77777777" w:rsidR="00623873" w:rsidRDefault="00830D84" w:rsidP="00830D84">
      <w:pPr>
        <w:rPr>
          <w:b/>
          <w:sz w:val="28"/>
        </w:rPr>
      </w:pPr>
      <w:r w:rsidRPr="00830D84">
        <w:rPr>
          <w:b/>
          <w:sz w:val="28"/>
        </w:rPr>
        <w:t xml:space="preserve">Selv om Platon ikke tenkte helt sånn, </w:t>
      </w:r>
    </w:p>
    <w:p w14:paraId="0BAE2F6E" w14:textId="0558B297" w:rsidR="00830D84" w:rsidRPr="00623873" w:rsidRDefault="00830D84" w:rsidP="00830D84">
      <w:pPr>
        <w:rPr>
          <w:sz w:val="28"/>
        </w:rPr>
      </w:pPr>
      <w:r w:rsidRPr="00623873">
        <w:rPr>
          <w:sz w:val="28"/>
        </w:rPr>
        <w:t>ble dette modellen for jorda (”nede”) og himmel (”oppe”):</w:t>
      </w:r>
    </w:p>
    <w:p w14:paraId="1E70C148" w14:textId="77777777" w:rsidR="00830D84" w:rsidRDefault="00830D84" w:rsidP="00830D84">
      <w:pPr>
        <w:rPr>
          <w:b/>
          <w:sz w:val="28"/>
        </w:rPr>
      </w:pPr>
    </w:p>
    <w:p w14:paraId="36C806CD" w14:textId="171FBC43" w:rsidR="00623873" w:rsidRDefault="00623873" w:rsidP="00830D84">
      <w:pPr>
        <w:rPr>
          <w:b/>
          <w:sz w:val="28"/>
        </w:rPr>
      </w:pPr>
      <w:r>
        <w:rPr>
          <w:b/>
          <w:sz w:val="28"/>
        </w:rPr>
        <w:t>Det ble også modellen for vårt vestlige menneskesyn:</w:t>
      </w:r>
    </w:p>
    <w:p w14:paraId="32D51232" w14:textId="11822C21" w:rsidR="000D5B31" w:rsidRPr="000D5B31" w:rsidRDefault="00623873" w:rsidP="00830D84">
      <w:pPr>
        <w:rPr>
          <w:sz w:val="28"/>
        </w:rPr>
      </w:pPr>
      <w:r w:rsidRPr="000D5B31">
        <w:rPr>
          <w:sz w:val="28"/>
        </w:rPr>
        <w:t xml:space="preserve">Mennesket har en </w:t>
      </w:r>
      <w:r w:rsidR="000D5B31" w:rsidRPr="000D5B31">
        <w:rPr>
          <w:sz w:val="28"/>
        </w:rPr>
        <w:t>”bedre” og en ”dårligere” dimensjon:</w:t>
      </w:r>
    </w:p>
    <w:p w14:paraId="1CF08835" w14:textId="09B57625" w:rsidR="000D5B31" w:rsidRPr="000D5B31" w:rsidRDefault="000D5B31" w:rsidP="000D5B31">
      <w:pPr>
        <w:pStyle w:val="Listeavsnitt"/>
        <w:numPr>
          <w:ilvl w:val="0"/>
          <w:numId w:val="5"/>
        </w:numPr>
        <w:rPr>
          <w:sz w:val="28"/>
        </w:rPr>
      </w:pPr>
      <w:r w:rsidRPr="000D5B31">
        <w:rPr>
          <w:sz w:val="28"/>
        </w:rPr>
        <w:t>sjel</w:t>
      </w:r>
    </w:p>
    <w:p w14:paraId="52A62C59" w14:textId="2816B1F3" w:rsidR="000D5B31" w:rsidRPr="000D5B31" w:rsidRDefault="000D5B31" w:rsidP="000D5B31">
      <w:pPr>
        <w:pStyle w:val="Listeavsnitt"/>
        <w:numPr>
          <w:ilvl w:val="0"/>
          <w:numId w:val="5"/>
        </w:numPr>
        <w:rPr>
          <w:sz w:val="28"/>
        </w:rPr>
      </w:pPr>
      <w:r w:rsidRPr="000D5B31">
        <w:rPr>
          <w:sz w:val="28"/>
        </w:rPr>
        <w:t>kropp (legeme)</w:t>
      </w:r>
    </w:p>
    <w:p w14:paraId="0478C47D" w14:textId="77777777" w:rsidR="000D5B31" w:rsidRPr="000D5B31" w:rsidRDefault="000D5B31" w:rsidP="000D5B31">
      <w:pPr>
        <w:pStyle w:val="Listeavsnitt"/>
        <w:numPr>
          <w:ilvl w:val="0"/>
          <w:numId w:val="5"/>
        </w:numPr>
        <w:rPr>
          <w:b/>
          <w:sz w:val="28"/>
        </w:rPr>
      </w:pPr>
    </w:p>
    <w:p w14:paraId="66B39EAD" w14:textId="13DB438B" w:rsidR="00830D84" w:rsidRPr="00830D84" w:rsidRDefault="00830D84" w:rsidP="00830D84">
      <w:pPr>
        <w:rPr>
          <w:b/>
          <w:sz w:val="28"/>
        </w:rPr>
      </w:pPr>
      <w:r>
        <w:rPr>
          <w:b/>
          <w:sz w:val="28"/>
        </w:rPr>
        <w:t xml:space="preserve">Den greske filosofien </w:t>
      </w:r>
    </w:p>
    <w:p w14:paraId="3ED95839" w14:textId="5BDE5C92" w:rsidR="00830D84" w:rsidRPr="00830D84" w:rsidRDefault="00830D84" w:rsidP="00830D84">
      <w:pPr>
        <w:pStyle w:val="Listeavsnitt"/>
        <w:numPr>
          <w:ilvl w:val="0"/>
          <w:numId w:val="5"/>
        </w:numPr>
        <w:rPr>
          <w:sz w:val="28"/>
        </w:rPr>
      </w:pPr>
      <w:r w:rsidRPr="00830D84">
        <w:rPr>
          <w:sz w:val="28"/>
        </w:rPr>
        <w:t>Det som er ”oppe”, er mer vi</w:t>
      </w:r>
      <w:r w:rsidR="0083219A">
        <w:rPr>
          <w:sz w:val="28"/>
        </w:rPr>
        <w:t>r</w:t>
      </w:r>
      <w:r w:rsidRPr="00830D84">
        <w:rPr>
          <w:sz w:val="28"/>
        </w:rPr>
        <w:t>kelig, og av bedre kvalitet enn det som er ”nede”</w:t>
      </w:r>
    </w:p>
    <w:p w14:paraId="6741ECB8" w14:textId="1417F582" w:rsidR="00830D84" w:rsidRPr="00830D84" w:rsidRDefault="00830D84" w:rsidP="00830D84">
      <w:pPr>
        <w:pStyle w:val="Listeavsnitt"/>
        <w:numPr>
          <w:ilvl w:val="0"/>
          <w:numId w:val="5"/>
        </w:numPr>
        <w:rPr>
          <w:sz w:val="28"/>
        </w:rPr>
      </w:pPr>
      <w:r w:rsidRPr="00830D84">
        <w:rPr>
          <w:sz w:val="28"/>
        </w:rPr>
        <w:t>Det som er ”nede”, er dødelig, det som er ”oppe” er evig.</w:t>
      </w:r>
    </w:p>
    <w:p w14:paraId="7632273C" w14:textId="4BA88028" w:rsidR="00830D84" w:rsidRPr="00830D84" w:rsidRDefault="00830D84" w:rsidP="00830D84">
      <w:pPr>
        <w:pStyle w:val="Listeavsnitt"/>
        <w:numPr>
          <w:ilvl w:val="0"/>
          <w:numId w:val="5"/>
        </w:numPr>
        <w:rPr>
          <w:b/>
          <w:sz w:val="28"/>
        </w:rPr>
      </w:pPr>
      <w:r w:rsidRPr="00830D84">
        <w:rPr>
          <w:sz w:val="28"/>
        </w:rPr>
        <w:t>Det som er ”oppe” er den absolutte sannheten. Det som er ”nede”, er usikkert, og ofte usant (fordi det kun er tolkninger av Sannheten.</w:t>
      </w:r>
      <w:r>
        <w:rPr>
          <w:b/>
          <w:sz w:val="28"/>
        </w:rPr>
        <w:t xml:space="preserve"> </w:t>
      </w:r>
    </w:p>
    <w:p w14:paraId="7EC7AB9E" w14:textId="77777777" w:rsidR="000C1715" w:rsidRPr="00623873" w:rsidRDefault="000C1715" w:rsidP="00BA2BEB">
      <w:pPr>
        <w:rPr>
          <w:sz w:val="28"/>
        </w:rPr>
      </w:pPr>
    </w:p>
    <w:p w14:paraId="772569E1" w14:textId="286E0D25" w:rsidR="00463B70" w:rsidRPr="00463B70" w:rsidRDefault="00623873" w:rsidP="00463B70">
      <w:pPr>
        <w:pStyle w:val="Listeavsnitt"/>
        <w:numPr>
          <w:ilvl w:val="0"/>
          <w:numId w:val="5"/>
        </w:numPr>
        <w:rPr>
          <w:sz w:val="28"/>
        </w:rPr>
      </w:pPr>
      <w:r w:rsidRPr="00463B70">
        <w:rPr>
          <w:sz w:val="28"/>
        </w:rPr>
        <w:t>For barn blir ”himmelen” der opp hvor bestemor bor (etter døden).</w:t>
      </w:r>
    </w:p>
    <w:p w14:paraId="2D78F997" w14:textId="3E4483BD" w:rsidR="00463B70" w:rsidRPr="00463B70" w:rsidRDefault="00A22C78" w:rsidP="00463B70">
      <w:pPr>
        <w:pStyle w:val="Listeavsnitt"/>
        <w:numPr>
          <w:ilvl w:val="0"/>
          <w:numId w:val="5"/>
        </w:numPr>
        <w:rPr>
          <w:sz w:val="28"/>
        </w:rPr>
      </w:pPr>
      <w:r w:rsidRPr="00463B70">
        <w:rPr>
          <w:sz w:val="28"/>
        </w:rPr>
        <w:t>V</w:t>
      </w:r>
      <w:r w:rsidR="00623873" w:rsidRPr="00463B70">
        <w:rPr>
          <w:sz w:val="28"/>
        </w:rPr>
        <w:t xml:space="preserve">oksne </w:t>
      </w:r>
      <w:r w:rsidRPr="00463B70">
        <w:rPr>
          <w:sz w:val="28"/>
        </w:rPr>
        <w:t>tenker også sånn</w:t>
      </w:r>
      <w:r w:rsidR="00623873" w:rsidRPr="00463B70">
        <w:rPr>
          <w:sz w:val="28"/>
        </w:rPr>
        <w:t>.</w:t>
      </w:r>
    </w:p>
    <w:p w14:paraId="4B7C5488" w14:textId="35F90671" w:rsidR="00623873" w:rsidRPr="00463B70" w:rsidRDefault="00915668" w:rsidP="00BA2BEB">
      <w:pPr>
        <w:pStyle w:val="Listeavsnitt"/>
        <w:numPr>
          <w:ilvl w:val="0"/>
          <w:numId w:val="5"/>
        </w:numPr>
        <w:rPr>
          <w:sz w:val="28"/>
        </w:rPr>
      </w:pPr>
      <w:r w:rsidRPr="00463B70">
        <w:rPr>
          <w:sz w:val="28"/>
        </w:rPr>
        <w:t>Englene bor i himmelen, der ”oppe”.</w:t>
      </w:r>
    </w:p>
    <w:p w14:paraId="4B71CED7" w14:textId="77777777" w:rsidR="00915668" w:rsidRDefault="00915668" w:rsidP="00BA2BEB">
      <w:pPr>
        <w:rPr>
          <w:sz w:val="28"/>
        </w:rPr>
      </w:pPr>
    </w:p>
    <w:p w14:paraId="4924F207" w14:textId="77777777" w:rsidR="00915668" w:rsidRPr="00915668" w:rsidRDefault="00915668" w:rsidP="00915668">
      <w:pPr>
        <w:rPr>
          <w:b/>
          <w:sz w:val="28"/>
        </w:rPr>
      </w:pPr>
      <w:r w:rsidRPr="00915668">
        <w:rPr>
          <w:b/>
          <w:sz w:val="28"/>
        </w:rPr>
        <w:t>Et tre-delt verdensbilde</w:t>
      </w:r>
    </w:p>
    <w:p w14:paraId="20E2A56E" w14:textId="6275EF50" w:rsidR="00915668" w:rsidRDefault="00915668" w:rsidP="00BA2BEB">
      <w:pPr>
        <w:rPr>
          <w:sz w:val="28"/>
        </w:rPr>
      </w:pPr>
      <w:r w:rsidRPr="00915668">
        <w:rPr>
          <w:sz w:val="28"/>
        </w:rPr>
        <w:t xml:space="preserve">Kristendommen overtok den greske filosofien fra første stund, og la til </w:t>
      </w:r>
      <w:r>
        <w:rPr>
          <w:sz w:val="28"/>
        </w:rPr>
        <w:t>enda en dimensjon i det kristne verdensbildet:</w:t>
      </w:r>
    </w:p>
    <w:p w14:paraId="2965C3CC" w14:textId="77777777" w:rsidR="00915668" w:rsidRDefault="00915668" w:rsidP="00BA2BEB">
      <w:pPr>
        <w:rPr>
          <w:sz w:val="28"/>
        </w:rPr>
      </w:pPr>
    </w:p>
    <w:p w14:paraId="031F4A66" w14:textId="59A0F19D" w:rsidR="00915668" w:rsidRPr="00915668" w:rsidRDefault="00915668" w:rsidP="00BA2BEB">
      <w:pPr>
        <w:rPr>
          <w:b/>
          <w:sz w:val="28"/>
        </w:rPr>
      </w:pPr>
      <w:r w:rsidRPr="00A272CB">
        <w:rPr>
          <w:sz w:val="28"/>
        </w:rPr>
        <w:t>Det som er</w:t>
      </w:r>
      <w:r w:rsidRPr="00915668">
        <w:rPr>
          <w:b/>
          <w:sz w:val="28"/>
        </w:rPr>
        <w:t xml:space="preserve"> ”under”.</w:t>
      </w:r>
    </w:p>
    <w:p w14:paraId="447B414A" w14:textId="77777777" w:rsidR="00623873" w:rsidRDefault="00623873" w:rsidP="00BA2BEB">
      <w:pPr>
        <w:rPr>
          <w:b/>
          <w:sz w:val="28"/>
        </w:rPr>
      </w:pPr>
    </w:p>
    <w:p w14:paraId="40152700" w14:textId="055FE805" w:rsidR="00915668" w:rsidRPr="00F4278A" w:rsidRDefault="00915668" w:rsidP="00BA2BEB">
      <w:pPr>
        <w:rPr>
          <w:b/>
          <w:i/>
          <w:sz w:val="28"/>
        </w:rPr>
      </w:pPr>
      <w:r>
        <w:rPr>
          <w:b/>
          <w:sz w:val="28"/>
        </w:rPr>
        <w:t>Samuel i 1. klasse:</w:t>
      </w:r>
    </w:p>
    <w:p w14:paraId="4B54C82E" w14:textId="7C3CDEA9" w:rsidR="00915668" w:rsidRDefault="00915668" w:rsidP="00BA2BEB">
      <w:pPr>
        <w:rPr>
          <w:i/>
          <w:sz w:val="28"/>
        </w:rPr>
      </w:pPr>
      <w:r w:rsidRPr="00F4278A">
        <w:rPr>
          <w:i/>
          <w:sz w:val="28"/>
        </w:rPr>
        <w:t>”Kammeraten min (NN) sa til meg (i skolegården) at hvis jeg er slem, kommer jeg ”ned”, og hvis jeg er snill, kommer jeg ”opp”</w:t>
      </w:r>
      <w:r w:rsidR="008F1EFF">
        <w:rPr>
          <w:i/>
          <w:sz w:val="28"/>
        </w:rPr>
        <w:t>.</w:t>
      </w:r>
    </w:p>
    <w:p w14:paraId="0766A5D1" w14:textId="77777777" w:rsidR="008F1EFF" w:rsidRDefault="008F1EFF" w:rsidP="00BA2BEB">
      <w:pPr>
        <w:rPr>
          <w:i/>
          <w:sz w:val="28"/>
        </w:rPr>
      </w:pPr>
    </w:p>
    <w:p w14:paraId="6EEC59C5" w14:textId="476B24CF" w:rsidR="008F1EFF" w:rsidRDefault="008F1EFF" w:rsidP="00BA2BEB">
      <w:pPr>
        <w:rPr>
          <w:i/>
          <w:sz w:val="28"/>
        </w:rPr>
      </w:pPr>
      <w:r>
        <w:rPr>
          <w:i/>
          <w:sz w:val="28"/>
        </w:rPr>
        <w:t>Jeg: Ble du redd da?</w:t>
      </w:r>
    </w:p>
    <w:p w14:paraId="46370297" w14:textId="746FFDC0" w:rsidR="008F1EFF" w:rsidRPr="00F4278A" w:rsidRDefault="008F1EFF" w:rsidP="00BA2BEB">
      <w:pPr>
        <w:rPr>
          <w:i/>
          <w:sz w:val="28"/>
        </w:rPr>
      </w:pPr>
      <w:r>
        <w:rPr>
          <w:i/>
          <w:sz w:val="28"/>
        </w:rPr>
        <w:t>Samuel: Ja!</w:t>
      </w:r>
    </w:p>
    <w:p w14:paraId="5EA83B73" w14:textId="77777777" w:rsidR="00915668" w:rsidRDefault="00915668" w:rsidP="00BA2BEB">
      <w:pPr>
        <w:rPr>
          <w:b/>
          <w:sz w:val="28"/>
        </w:rPr>
      </w:pPr>
    </w:p>
    <w:p w14:paraId="056E1F79" w14:textId="77777777" w:rsidR="00463B70" w:rsidRDefault="00463B70" w:rsidP="00BA2BEB">
      <w:pPr>
        <w:rPr>
          <w:b/>
          <w:sz w:val="28"/>
        </w:rPr>
      </w:pPr>
    </w:p>
    <w:p w14:paraId="54094528" w14:textId="77777777" w:rsidR="00463B70" w:rsidRDefault="00463B70" w:rsidP="00BA2BEB">
      <w:pPr>
        <w:rPr>
          <w:b/>
          <w:sz w:val="28"/>
        </w:rPr>
      </w:pPr>
      <w:bookmarkStart w:id="0" w:name="_GoBack"/>
      <w:bookmarkEnd w:id="0"/>
    </w:p>
    <w:p w14:paraId="2A9DFFF7" w14:textId="77777777" w:rsidR="00BA2BEB" w:rsidRPr="00AC77E1" w:rsidRDefault="00BA2BEB" w:rsidP="00BA2BEB">
      <w:pPr>
        <w:rPr>
          <w:b/>
          <w:sz w:val="28"/>
        </w:rPr>
      </w:pPr>
      <w:r w:rsidRPr="00AC77E1">
        <w:rPr>
          <w:b/>
          <w:sz w:val="28"/>
        </w:rPr>
        <w:t>Litteratur og kilder</w:t>
      </w:r>
    </w:p>
    <w:p w14:paraId="0C6C7D9F" w14:textId="0085BE35" w:rsidR="006D5F06" w:rsidRDefault="00BA2BEB" w:rsidP="006D5F06">
      <w:pPr>
        <w:pStyle w:val="Listeavsnitt"/>
        <w:numPr>
          <w:ilvl w:val="0"/>
          <w:numId w:val="5"/>
        </w:numPr>
      </w:pPr>
      <w:r w:rsidRPr="006D5F06">
        <w:t xml:space="preserve">Barnatro. En studie av barns sätt att tro i olika åldrar. Maria Andersson. Juni 2003. Høgskolan i Gävle </w:t>
      </w:r>
    </w:p>
    <w:p w14:paraId="1A5389F2" w14:textId="77777777" w:rsidR="006D5F06" w:rsidRDefault="00BA2BEB" w:rsidP="006D5F06">
      <w:pPr>
        <w:pStyle w:val="Listeavsnitt"/>
        <w:numPr>
          <w:ilvl w:val="0"/>
          <w:numId w:val="5"/>
        </w:numPr>
      </w:pPr>
      <w:r w:rsidRPr="006D5F06">
        <w:t xml:space="preserve">Eidhamar, Levi Geir (2018). Små mennesker – stort mangfold. Religioner og livssyn i barnehagen. Cappelen Damm Akademisk. 3. utg., 1.oppl. (Basert på Rammeplan a 2017). </w:t>
      </w:r>
    </w:p>
    <w:p w14:paraId="3BC65C19" w14:textId="701270A2" w:rsidR="00BA2BEB" w:rsidRPr="006D5F06" w:rsidRDefault="006D5F06" w:rsidP="006D5F06">
      <w:pPr>
        <w:pStyle w:val="Listeavsnitt"/>
        <w:numPr>
          <w:ilvl w:val="0"/>
          <w:numId w:val="5"/>
        </w:numPr>
      </w:pPr>
      <w:r>
        <w:t>Boka</w:t>
      </w:r>
      <w:r w:rsidR="00BA2BEB" w:rsidRPr="006D5F06">
        <w:t xml:space="preserve"> er tilpasset ”Kristen tro og tradisjon i barneh</w:t>
      </w:r>
      <w:r>
        <w:t>agen”. Helje Kringlebotn Sødal.</w:t>
      </w:r>
    </w:p>
    <w:p w14:paraId="43C7EC7F" w14:textId="77777777" w:rsidR="00BA2BEB" w:rsidRPr="006D5F06" w:rsidRDefault="00BA2BEB" w:rsidP="00BA2BEB"/>
    <w:p w14:paraId="13EBCDD1" w14:textId="77777777" w:rsidR="00BA2BEB" w:rsidRPr="006D5F06" w:rsidRDefault="00BA2BEB" w:rsidP="00BA2BEB"/>
    <w:sectPr w:rsidR="00BA2BEB" w:rsidRPr="006D5F06" w:rsidSect="003C5D0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34705" w14:textId="77777777" w:rsidR="001F2860" w:rsidRDefault="001F2860" w:rsidP="004037E0">
      <w:r>
        <w:separator/>
      </w:r>
    </w:p>
  </w:endnote>
  <w:endnote w:type="continuationSeparator" w:id="0">
    <w:p w14:paraId="7713757D" w14:textId="77777777" w:rsidR="001F2860" w:rsidRDefault="001F2860" w:rsidP="0040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84226" w14:textId="77777777" w:rsidR="001F2860" w:rsidRDefault="001F2860" w:rsidP="00F37FE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80BF5FA" w14:textId="77777777" w:rsidR="001F2860" w:rsidRDefault="001F2860" w:rsidP="00E45488">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BE1CE" w14:textId="77777777" w:rsidR="001F2860" w:rsidRDefault="001F2860" w:rsidP="00F37FE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35533">
      <w:rPr>
        <w:rStyle w:val="Sidetall"/>
        <w:noProof/>
      </w:rPr>
      <w:t>1</w:t>
    </w:r>
    <w:r>
      <w:rPr>
        <w:rStyle w:val="Sidetall"/>
      </w:rPr>
      <w:fldChar w:fldCharType="end"/>
    </w:r>
  </w:p>
  <w:p w14:paraId="34ADD046" w14:textId="77777777" w:rsidR="001F2860" w:rsidRDefault="001F2860" w:rsidP="00E45488">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C4D76" w14:textId="77777777" w:rsidR="001F2860" w:rsidRDefault="001F2860" w:rsidP="004037E0">
      <w:r>
        <w:separator/>
      </w:r>
    </w:p>
  </w:footnote>
  <w:footnote w:type="continuationSeparator" w:id="0">
    <w:p w14:paraId="5F90FCEE" w14:textId="77777777" w:rsidR="001F2860" w:rsidRDefault="001F2860" w:rsidP="004037E0">
      <w:r>
        <w:continuationSeparator/>
      </w:r>
    </w:p>
  </w:footnote>
  <w:footnote w:id="1">
    <w:p w14:paraId="07EF4B26" w14:textId="13983F53" w:rsidR="001F2860" w:rsidRPr="000D4C69" w:rsidRDefault="001F2860">
      <w:pPr>
        <w:pStyle w:val="Fotnotetekst"/>
      </w:pPr>
      <w:r>
        <w:rPr>
          <w:rStyle w:val="Fotnotereferanse"/>
        </w:rPr>
        <w:footnoteRef/>
      </w:r>
      <w:r>
        <w:t xml:space="preserve"> </w:t>
      </w:r>
      <w:r w:rsidRPr="005C105B">
        <w:rPr>
          <w:sz w:val="20"/>
          <w:szCs w:val="28"/>
        </w:rPr>
        <w:t>Tamm, 1979, s. 16 ff.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6F0B"/>
    <w:multiLevelType w:val="hybridMultilevel"/>
    <w:tmpl w:val="638A2490"/>
    <w:lvl w:ilvl="0" w:tplc="09266EA0">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53481"/>
    <w:multiLevelType w:val="hybridMultilevel"/>
    <w:tmpl w:val="DAF6D164"/>
    <w:lvl w:ilvl="0" w:tplc="E63040E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A75FC3"/>
    <w:multiLevelType w:val="hybridMultilevel"/>
    <w:tmpl w:val="0DE6A0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484F5061"/>
    <w:multiLevelType w:val="hybridMultilevel"/>
    <w:tmpl w:val="4A96D5D0"/>
    <w:lvl w:ilvl="0" w:tplc="63B2323A">
      <w:start w:val="19"/>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3472A9"/>
    <w:multiLevelType w:val="hybridMultilevel"/>
    <w:tmpl w:val="0FB6FA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6CE309A9"/>
    <w:multiLevelType w:val="hybridMultilevel"/>
    <w:tmpl w:val="A350DC98"/>
    <w:lvl w:ilvl="0" w:tplc="3D0ED3F2">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CA"/>
    <w:rsid w:val="0000345E"/>
    <w:rsid w:val="000044D7"/>
    <w:rsid w:val="0001265D"/>
    <w:rsid w:val="00015E7F"/>
    <w:rsid w:val="00022F2B"/>
    <w:rsid w:val="00050F4A"/>
    <w:rsid w:val="00082629"/>
    <w:rsid w:val="000B2BB9"/>
    <w:rsid w:val="000B7796"/>
    <w:rsid w:val="000C0F4E"/>
    <w:rsid w:val="000C1715"/>
    <w:rsid w:val="000C5393"/>
    <w:rsid w:val="000C68EF"/>
    <w:rsid w:val="000C78D1"/>
    <w:rsid w:val="000D423C"/>
    <w:rsid w:val="000D42C6"/>
    <w:rsid w:val="000D4C69"/>
    <w:rsid w:val="000D5B31"/>
    <w:rsid w:val="000D7B62"/>
    <w:rsid w:val="000E01B8"/>
    <w:rsid w:val="000F4812"/>
    <w:rsid w:val="00103C6F"/>
    <w:rsid w:val="0010733B"/>
    <w:rsid w:val="00117D4E"/>
    <w:rsid w:val="00123664"/>
    <w:rsid w:val="001323B8"/>
    <w:rsid w:val="0013262D"/>
    <w:rsid w:val="00133400"/>
    <w:rsid w:val="00142182"/>
    <w:rsid w:val="001541CA"/>
    <w:rsid w:val="00167012"/>
    <w:rsid w:val="00171190"/>
    <w:rsid w:val="0017295C"/>
    <w:rsid w:val="00191A03"/>
    <w:rsid w:val="001A57A0"/>
    <w:rsid w:val="001B6BB1"/>
    <w:rsid w:val="001C3118"/>
    <w:rsid w:val="001C7DB8"/>
    <w:rsid w:val="001D3CDA"/>
    <w:rsid w:val="001E3188"/>
    <w:rsid w:val="001E31BA"/>
    <w:rsid w:val="001E43A5"/>
    <w:rsid w:val="001E6CBA"/>
    <w:rsid w:val="001F2860"/>
    <w:rsid w:val="0020282D"/>
    <w:rsid w:val="0021614F"/>
    <w:rsid w:val="002309B3"/>
    <w:rsid w:val="002525DC"/>
    <w:rsid w:val="00253A0A"/>
    <w:rsid w:val="00256677"/>
    <w:rsid w:val="00277504"/>
    <w:rsid w:val="002955A1"/>
    <w:rsid w:val="002A527C"/>
    <w:rsid w:val="002B3607"/>
    <w:rsid w:val="002C5188"/>
    <w:rsid w:val="002C5F32"/>
    <w:rsid w:val="002D1D58"/>
    <w:rsid w:val="002E05C0"/>
    <w:rsid w:val="002E5B9F"/>
    <w:rsid w:val="002F4738"/>
    <w:rsid w:val="0030465D"/>
    <w:rsid w:val="003054BD"/>
    <w:rsid w:val="00315375"/>
    <w:rsid w:val="00315CFD"/>
    <w:rsid w:val="00327745"/>
    <w:rsid w:val="00332F8D"/>
    <w:rsid w:val="00356B63"/>
    <w:rsid w:val="00377B47"/>
    <w:rsid w:val="00381B58"/>
    <w:rsid w:val="00387225"/>
    <w:rsid w:val="003B2015"/>
    <w:rsid w:val="003B62DC"/>
    <w:rsid w:val="003B7917"/>
    <w:rsid w:val="003C018C"/>
    <w:rsid w:val="003C26DC"/>
    <w:rsid w:val="003C301A"/>
    <w:rsid w:val="003C5D09"/>
    <w:rsid w:val="003C72E7"/>
    <w:rsid w:val="003E39DE"/>
    <w:rsid w:val="004037E0"/>
    <w:rsid w:val="00403E35"/>
    <w:rsid w:val="00406BF9"/>
    <w:rsid w:val="0041557B"/>
    <w:rsid w:val="00416037"/>
    <w:rsid w:val="00417DB6"/>
    <w:rsid w:val="0042037A"/>
    <w:rsid w:val="00430CAC"/>
    <w:rsid w:val="00435533"/>
    <w:rsid w:val="004427CD"/>
    <w:rsid w:val="00455BCB"/>
    <w:rsid w:val="0046150A"/>
    <w:rsid w:val="0046156C"/>
    <w:rsid w:val="004633BE"/>
    <w:rsid w:val="00463B70"/>
    <w:rsid w:val="00467373"/>
    <w:rsid w:val="00476F6A"/>
    <w:rsid w:val="00487DE2"/>
    <w:rsid w:val="00490067"/>
    <w:rsid w:val="0049589F"/>
    <w:rsid w:val="004A7CE0"/>
    <w:rsid w:val="004B17EA"/>
    <w:rsid w:val="004D42E3"/>
    <w:rsid w:val="004D785C"/>
    <w:rsid w:val="004D7965"/>
    <w:rsid w:val="004E7C54"/>
    <w:rsid w:val="004F1BFF"/>
    <w:rsid w:val="004F2410"/>
    <w:rsid w:val="00503C87"/>
    <w:rsid w:val="00521199"/>
    <w:rsid w:val="0056418A"/>
    <w:rsid w:val="00566370"/>
    <w:rsid w:val="00576719"/>
    <w:rsid w:val="00577448"/>
    <w:rsid w:val="005822EB"/>
    <w:rsid w:val="00586C4A"/>
    <w:rsid w:val="00587E1B"/>
    <w:rsid w:val="005910FE"/>
    <w:rsid w:val="0059554E"/>
    <w:rsid w:val="005A5785"/>
    <w:rsid w:val="005A68A8"/>
    <w:rsid w:val="005B31C0"/>
    <w:rsid w:val="005B6ADE"/>
    <w:rsid w:val="005C105B"/>
    <w:rsid w:val="005D64FA"/>
    <w:rsid w:val="005E752F"/>
    <w:rsid w:val="005F5D51"/>
    <w:rsid w:val="005F63FD"/>
    <w:rsid w:val="00623873"/>
    <w:rsid w:val="006320E0"/>
    <w:rsid w:val="00640954"/>
    <w:rsid w:val="006451EE"/>
    <w:rsid w:val="00650B28"/>
    <w:rsid w:val="006510BC"/>
    <w:rsid w:val="0065737F"/>
    <w:rsid w:val="00662AD8"/>
    <w:rsid w:val="00665E8F"/>
    <w:rsid w:val="006714F9"/>
    <w:rsid w:val="00673514"/>
    <w:rsid w:val="00682BD2"/>
    <w:rsid w:val="00695A85"/>
    <w:rsid w:val="006963BB"/>
    <w:rsid w:val="006A5755"/>
    <w:rsid w:val="006A6134"/>
    <w:rsid w:val="006B28AA"/>
    <w:rsid w:val="006B7DB3"/>
    <w:rsid w:val="006C16CD"/>
    <w:rsid w:val="006C3F23"/>
    <w:rsid w:val="006D5F06"/>
    <w:rsid w:val="006D685E"/>
    <w:rsid w:val="006E57CE"/>
    <w:rsid w:val="006E5BBF"/>
    <w:rsid w:val="006E742C"/>
    <w:rsid w:val="006F7453"/>
    <w:rsid w:val="00707146"/>
    <w:rsid w:val="007107E2"/>
    <w:rsid w:val="007125C1"/>
    <w:rsid w:val="00715DD9"/>
    <w:rsid w:val="00737EC3"/>
    <w:rsid w:val="00743C9B"/>
    <w:rsid w:val="00777604"/>
    <w:rsid w:val="00783C2D"/>
    <w:rsid w:val="00787F39"/>
    <w:rsid w:val="007A61F0"/>
    <w:rsid w:val="007A66E3"/>
    <w:rsid w:val="007B2BBD"/>
    <w:rsid w:val="007C00A2"/>
    <w:rsid w:val="007C1654"/>
    <w:rsid w:val="007C4504"/>
    <w:rsid w:val="007D7A2F"/>
    <w:rsid w:val="007E7C41"/>
    <w:rsid w:val="007F1CB3"/>
    <w:rsid w:val="007F4AE9"/>
    <w:rsid w:val="007F691F"/>
    <w:rsid w:val="00801382"/>
    <w:rsid w:val="008038F4"/>
    <w:rsid w:val="00804014"/>
    <w:rsid w:val="00811C50"/>
    <w:rsid w:val="00830D84"/>
    <w:rsid w:val="0083219A"/>
    <w:rsid w:val="00837921"/>
    <w:rsid w:val="008479B3"/>
    <w:rsid w:val="008538D0"/>
    <w:rsid w:val="0086267A"/>
    <w:rsid w:val="00865402"/>
    <w:rsid w:val="00887CD3"/>
    <w:rsid w:val="0089310E"/>
    <w:rsid w:val="00893861"/>
    <w:rsid w:val="008B16AE"/>
    <w:rsid w:val="008C4A9A"/>
    <w:rsid w:val="008F1B4E"/>
    <w:rsid w:val="008F1EFF"/>
    <w:rsid w:val="00903D97"/>
    <w:rsid w:val="00907671"/>
    <w:rsid w:val="00915668"/>
    <w:rsid w:val="0094336A"/>
    <w:rsid w:val="009471A3"/>
    <w:rsid w:val="0096789E"/>
    <w:rsid w:val="00970A9A"/>
    <w:rsid w:val="00990A52"/>
    <w:rsid w:val="009A5250"/>
    <w:rsid w:val="009B1B14"/>
    <w:rsid w:val="009B3879"/>
    <w:rsid w:val="009B4942"/>
    <w:rsid w:val="009C0971"/>
    <w:rsid w:val="009C5241"/>
    <w:rsid w:val="009C6938"/>
    <w:rsid w:val="009C6CE6"/>
    <w:rsid w:val="009C7855"/>
    <w:rsid w:val="009D11CB"/>
    <w:rsid w:val="009E4582"/>
    <w:rsid w:val="009E636B"/>
    <w:rsid w:val="009E760A"/>
    <w:rsid w:val="009F1428"/>
    <w:rsid w:val="00A0795F"/>
    <w:rsid w:val="00A15681"/>
    <w:rsid w:val="00A214C9"/>
    <w:rsid w:val="00A22C78"/>
    <w:rsid w:val="00A272CB"/>
    <w:rsid w:val="00A40C58"/>
    <w:rsid w:val="00A41069"/>
    <w:rsid w:val="00A42E98"/>
    <w:rsid w:val="00A44846"/>
    <w:rsid w:val="00A52354"/>
    <w:rsid w:val="00A5789D"/>
    <w:rsid w:val="00A57F38"/>
    <w:rsid w:val="00A64198"/>
    <w:rsid w:val="00A66DC9"/>
    <w:rsid w:val="00A83FB6"/>
    <w:rsid w:val="00A85E16"/>
    <w:rsid w:val="00A874DB"/>
    <w:rsid w:val="00A939D6"/>
    <w:rsid w:val="00A96716"/>
    <w:rsid w:val="00AB433C"/>
    <w:rsid w:val="00AB6D17"/>
    <w:rsid w:val="00AC0172"/>
    <w:rsid w:val="00AC77E1"/>
    <w:rsid w:val="00AD3BDF"/>
    <w:rsid w:val="00AF0593"/>
    <w:rsid w:val="00AF715E"/>
    <w:rsid w:val="00B1490B"/>
    <w:rsid w:val="00B151C5"/>
    <w:rsid w:val="00B1638C"/>
    <w:rsid w:val="00B17336"/>
    <w:rsid w:val="00B30487"/>
    <w:rsid w:val="00B3535E"/>
    <w:rsid w:val="00B6131F"/>
    <w:rsid w:val="00B657DD"/>
    <w:rsid w:val="00B77464"/>
    <w:rsid w:val="00B81A98"/>
    <w:rsid w:val="00B87ACD"/>
    <w:rsid w:val="00BA2BEB"/>
    <w:rsid w:val="00BB2992"/>
    <w:rsid w:val="00BD2672"/>
    <w:rsid w:val="00BF54EA"/>
    <w:rsid w:val="00C04438"/>
    <w:rsid w:val="00C10F72"/>
    <w:rsid w:val="00C319CE"/>
    <w:rsid w:val="00C40E83"/>
    <w:rsid w:val="00C46438"/>
    <w:rsid w:val="00C46AC2"/>
    <w:rsid w:val="00C5074F"/>
    <w:rsid w:val="00C547CE"/>
    <w:rsid w:val="00C6212D"/>
    <w:rsid w:val="00C630A1"/>
    <w:rsid w:val="00C67C91"/>
    <w:rsid w:val="00C7082F"/>
    <w:rsid w:val="00C71D6F"/>
    <w:rsid w:val="00C86543"/>
    <w:rsid w:val="00C92948"/>
    <w:rsid w:val="00CA0051"/>
    <w:rsid w:val="00CA6ABA"/>
    <w:rsid w:val="00D10D2A"/>
    <w:rsid w:val="00D1622B"/>
    <w:rsid w:val="00D1633C"/>
    <w:rsid w:val="00D27BE0"/>
    <w:rsid w:val="00D33E56"/>
    <w:rsid w:val="00D425A9"/>
    <w:rsid w:val="00D56F48"/>
    <w:rsid w:val="00D61055"/>
    <w:rsid w:val="00D8003C"/>
    <w:rsid w:val="00DA0C85"/>
    <w:rsid w:val="00DA2AD5"/>
    <w:rsid w:val="00DB29F3"/>
    <w:rsid w:val="00DC3B80"/>
    <w:rsid w:val="00DC43E3"/>
    <w:rsid w:val="00DD4850"/>
    <w:rsid w:val="00DD7701"/>
    <w:rsid w:val="00DE03C4"/>
    <w:rsid w:val="00DE37D8"/>
    <w:rsid w:val="00E06F67"/>
    <w:rsid w:val="00E10335"/>
    <w:rsid w:val="00E10EB2"/>
    <w:rsid w:val="00E147CC"/>
    <w:rsid w:val="00E16E69"/>
    <w:rsid w:val="00E25902"/>
    <w:rsid w:val="00E37E29"/>
    <w:rsid w:val="00E41860"/>
    <w:rsid w:val="00E45488"/>
    <w:rsid w:val="00E503A9"/>
    <w:rsid w:val="00E54323"/>
    <w:rsid w:val="00E6544B"/>
    <w:rsid w:val="00E659DF"/>
    <w:rsid w:val="00E66493"/>
    <w:rsid w:val="00E66D2B"/>
    <w:rsid w:val="00E72128"/>
    <w:rsid w:val="00E87ED5"/>
    <w:rsid w:val="00E91AB6"/>
    <w:rsid w:val="00EA0EF1"/>
    <w:rsid w:val="00EA131F"/>
    <w:rsid w:val="00EB3096"/>
    <w:rsid w:val="00EB32FE"/>
    <w:rsid w:val="00EC0E38"/>
    <w:rsid w:val="00EE46DD"/>
    <w:rsid w:val="00EE56D8"/>
    <w:rsid w:val="00F007D3"/>
    <w:rsid w:val="00F0702F"/>
    <w:rsid w:val="00F07922"/>
    <w:rsid w:val="00F12925"/>
    <w:rsid w:val="00F200A6"/>
    <w:rsid w:val="00F2602A"/>
    <w:rsid w:val="00F37FEE"/>
    <w:rsid w:val="00F4112E"/>
    <w:rsid w:val="00F4278A"/>
    <w:rsid w:val="00F56CD8"/>
    <w:rsid w:val="00F636C3"/>
    <w:rsid w:val="00F67BE7"/>
    <w:rsid w:val="00F81ED7"/>
    <w:rsid w:val="00F8561E"/>
    <w:rsid w:val="00F95137"/>
    <w:rsid w:val="00FA78FD"/>
    <w:rsid w:val="00FB34DB"/>
    <w:rsid w:val="00FC34BE"/>
    <w:rsid w:val="00FD3C16"/>
    <w:rsid w:val="00FE2199"/>
    <w:rsid w:val="00FE2EA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FA74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msonormal">
    <w:name w:val="x_msonormal"/>
    <w:basedOn w:val="Normal"/>
    <w:rsid w:val="001541CA"/>
    <w:pPr>
      <w:spacing w:before="100" w:beforeAutospacing="1" w:after="100" w:afterAutospacing="1"/>
    </w:pPr>
    <w:rPr>
      <w:rFonts w:ascii="Times" w:hAnsi="Times"/>
      <w:sz w:val="20"/>
      <w:szCs w:val="20"/>
    </w:rPr>
  </w:style>
  <w:style w:type="paragraph" w:styleId="Fotnotetekst">
    <w:name w:val="footnote text"/>
    <w:basedOn w:val="Normal"/>
    <w:link w:val="FotnotetekstTegn"/>
    <w:uiPriority w:val="99"/>
    <w:unhideWhenUsed/>
    <w:rsid w:val="004037E0"/>
  </w:style>
  <w:style w:type="character" w:customStyle="1" w:styleId="FotnotetekstTegn">
    <w:name w:val="Fotnotetekst Tegn"/>
    <w:basedOn w:val="Standardskriftforavsnitt"/>
    <w:link w:val="Fotnotetekst"/>
    <w:uiPriority w:val="99"/>
    <w:rsid w:val="004037E0"/>
  </w:style>
  <w:style w:type="character" w:styleId="Fotnotereferanse">
    <w:name w:val="footnote reference"/>
    <w:basedOn w:val="Standardskriftforavsnitt"/>
    <w:uiPriority w:val="99"/>
    <w:unhideWhenUsed/>
    <w:rsid w:val="004037E0"/>
    <w:rPr>
      <w:vertAlign w:val="superscript"/>
    </w:rPr>
  </w:style>
  <w:style w:type="character" w:styleId="Hyperkobling">
    <w:name w:val="Hyperlink"/>
    <w:basedOn w:val="Standardskriftforavsnitt"/>
    <w:uiPriority w:val="99"/>
    <w:semiHidden/>
    <w:unhideWhenUsed/>
    <w:rsid w:val="004037E0"/>
    <w:rPr>
      <w:color w:val="0000FF"/>
      <w:u w:val="single"/>
    </w:rPr>
  </w:style>
  <w:style w:type="character" w:styleId="Fulgthyperkobling">
    <w:name w:val="FollowedHyperlink"/>
    <w:basedOn w:val="Standardskriftforavsnitt"/>
    <w:uiPriority w:val="99"/>
    <w:semiHidden/>
    <w:unhideWhenUsed/>
    <w:rsid w:val="006714F9"/>
    <w:rPr>
      <w:color w:val="800080" w:themeColor="followedHyperlink"/>
      <w:u w:val="single"/>
    </w:rPr>
  </w:style>
  <w:style w:type="character" w:styleId="Uthevet">
    <w:name w:val="Emphasis"/>
    <w:basedOn w:val="Standardskriftforavsnitt"/>
    <w:uiPriority w:val="20"/>
    <w:qFormat/>
    <w:rsid w:val="006714F9"/>
    <w:rPr>
      <w:i/>
      <w:iCs/>
    </w:rPr>
  </w:style>
  <w:style w:type="table" w:styleId="Tabellrutenett">
    <w:name w:val="Table Grid"/>
    <w:basedOn w:val="Vanligtabell"/>
    <w:uiPriority w:val="59"/>
    <w:rsid w:val="00253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ntekst">
    <w:name w:val="footer"/>
    <w:basedOn w:val="Normal"/>
    <w:link w:val="BunntekstTegn"/>
    <w:uiPriority w:val="99"/>
    <w:unhideWhenUsed/>
    <w:rsid w:val="00E45488"/>
    <w:pPr>
      <w:tabs>
        <w:tab w:val="center" w:pos="4536"/>
        <w:tab w:val="right" w:pos="9072"/>
      </w:tabs>
    </w:pPr>
  </w:style>
  <w:style w:type="character" w:customStyle="1" w:styleId="BunntekstTegn">
    <w:name w:val="Bunntekst Tegn"/>
    <w:basedOn w:val="Standardskriftforavsnitt"/>
    <w:link w:val="Bunntekst"/>
    <w:uiPriority w:val="99"/>
    <w:rsid w:val="00E45488"/>
  </w:style>
  <w:style w:type="character" w:styleId="Sidetall">
    <w:name w:val="page number"/>
    <w:basedOn w:val="Standardskriftforavsnitt"/>
    <w:uiPriority w:val="99"/>
    <w:semiHidden/>
    <w:unhideWhenUsed/>
    <w:rsid w:val="00E45488"/>
  </w:style>
  <w:style w:type="paragraph" w:styleId="Listeavsnitt">
    <w:name w:val="List Paragraph"/>
    <w:basedOn w:val="Normal"/>
    <w:uiPriority w:val="34"/>
    <w:qFormat/>
    <w:rsid w:val="00B163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msonormal">
    <w:name w:val="x_msonormal"/>
    <w:basedOn w:val="Normal"/>
    <w:rsid w:val="001541CA"/>
    <w:pPr>
      <w:spacing w:before="100" w:beforeAutospacing="1" w:after="100" w:afterAutospacing="1"/>
    </w:pPr>
    <w:rPr>
      <w:rFonts w:ascii="Times" w:hAnsi="Times"/>
      <w:sz w:val="20"/>
      <w:szCs w:val="20"/>
    </w:rPr>
  </w:style>
  <w:style w:type="paragraph" w:styleId="Fotnotetekst">
    <w:name w:val="footnote text"/>
    <w:basedOn w:val="Normal"/>
    <w:link w:val="FotnotetekstTegn"/>
    <w:uiPriority w:val="99"/>
    <w:unhideWhenUsed/>
    <w:rsid w:val="004037E0"/>
  </w:style>
  <w:style w:type="character" w:customStyle="1" w:styleId="FotnotetekstTegn">
    <w:name w:val="Fotnotetekst Tegn"/>
    <w:basedOn w:val="Standardskriftforavsnitt"/>
    <w:link w:val="Fotnotetekst"/>
    <w:uiPriority w:val="99"/>
    <w:rsid w:val="004037E0"/>
  </w:style>
  <w:style w:type="character" w:styleId="Fotnotereferanse">
    <w:name w:val="footnote reference"/>
    <w:basedOn w:val="Standardskriftforavsnitt"/>
    <w:uiPriority w:val="99"/>
    <w:unhideWhenUsed/>
    <w:rsid w:val="004037E0"/>
    <w:rPr>
      <w:vertAlign w:val="superscript"/>
    </w:rPr>
  </w:style>
  <w:style w:type="character" w:styleId="Hyperkobling">
    <w:name w:val="Hyperlink"/>
    <w:basedOn w:val="Standardskriftforavsnitt"/>
    <w:uiPriority w:val="99"/>
    <w:semiHidden/>
    <w:unhideWhenUsed/>
    <w:rsid w:val="004037E0"/>
    <w:rPr>
      <w:color w:val="0000FF"/>
      <w:u w:val="single"/>
    </w:rPr>
  </w:style>
  <w:style w:type="character" w:styleId="Fulgthyperkobling">
    <w:name w:val="FollowedHyperlink"/>
    <w:basedOn w:val="Standardskriftforavsnitt"/>
    <w:uiPriority w:val="99"/>
    <w:semiHidden/>
    <w:unhideWhenUsed/>
    <w:rsid w:val="006714F9"/>
    <w:rPr>
      <w:color w:val="800080" w:themeColor="followedHyperlink"/>
      <w:u w:val="single"/>
    </w:rPr>
  </w:style>
  <w:style w:type="character" w:styleId="Uthevet">
    <w:name w:val="Emphasis"/>
    <w:basedOn w:val="Standardskriftforavsnitt"/>
    <w:uiPriority w:val="20"/>
    <w:qFormat/>
    <w:rsid w:val="006714F9"/>
    <w:rPr>
      <w:i/>
      <w:iCs/>
    </w:rPr>
  </w:style>
  <w:style w:type="table" w:styleId="Tabellrutenett">
    <w:name w:val="Table Grid"/>
    <w:basedOn w:val="Vanligtabell"/>
    <w:uiPriority w:val="59"/>
    <w:rsid w:val="00253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ntekst">
    <w:name w:val="footer"/>
    <w:basedOn w:val="Normal"/>
    <w:link w:val="BunntekstTegn"/>
    <w:uiPriority w:val="99"/>
    <w:unhideWhenUsed/>
    <w:rsid w:val="00E45488"/>
    <w:pPr>
      <w:tabs>
        <w:tab w:val="center" w:pos="4536"/>
        <w:tab w:val="right" w:pos="9072"/>
      </w:tabs>
    </w:pPr>
  </w:style>
  <w:style w:type="character" w:customStyle="1" w:styleId="BunntekstTegn">
    <w:name w:val="Bunntekst Tegn"/>
    <w:basedOn w:val="Standardskriftforavsnitt"/>
    <w:link w:val="Bunntekst"/>
    <w:uiPriority w:val="99"/>
    <w:rsid w:val="00E45488"/>
  </w:style>
  <w:style w:type="character" w:styleId="Sidetall">
    <w:name w:val="page number"/>
    <w:basedOn w:val="Standardskriftforavsnitt"/>
    <w:uiPriority w:val="99"/>
    <w:semiHidden/>
    <w:unhideWhenUsed/>
    <w:rsid w:val="00E45488"/>
  </w:style>
  <w:style w:type="paragraph" w:styleId="Listeavsnitt">
    <w:name w:val="List Paragraph"/>
    <w:basedOn w:val="Normal"/>
    <w:uiPriority w:val="34"/>
    <w:qFormat/>
    <w:rsid w:val="00B16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566">
      <w:bodyDiv w:val="1"/>
      <w:marLeft w:val="0"/>
      <w:marRight w:val="0"/>
      <w:marTop w:val="0"/>
      <w:marBottom w:val="0"/>
      <w:divBdr>
        <w:top w:val="none" w:sz="0" w:space="0" w:color="auto"/>
        <w:left w:val="none" w:sz="0" w:space="0" w:color="auto"/>
        <w:bottom w:val="none" w:sz="0" w:space="0" w:color="auto"/>
        <w:right w:val="none" w:sz="0" w:space="0" w:color="auto"/>
      </w:divBdr>
    </w:div>
    <w:div w:id="516627419">
      <w:bodyDiv w:val="1"/>
      <w:marLeft w:val="0"/>
      <w:marRight w:val="0"/>
      <w:marTop w:val="0"/>
      <w:marBottom w:val="0"/>
      <w:divBdr>
        <w:top w:val="none" w:sz="0" w:space="0" w:color="auto"/>
        <w:left w:val="none" w:sz="0" w:space="0" w:color="auto"/>
        <w:bottom w:val="none" w:sz="0" w:space="0" w:color="auto"/>
        <w:right w:val="none" w:sz="0" w:space="0" w:color="auto"/>
      </w:divBdr>
    </w:div>
    <w:div w:id="664434702">
      <w:bodyDiv w:val="1"/>
      <w:marLeft w:val="0"/>
      <w:marRight w:val="0"/>
      <w:marTop w:val="0"/>
      <w:marBottom w:val="0"/>
      <w:divBdr>
        <w:top w:val="none" w:sz="0" w:space="0" w:color="auto"/>
        <w:left w:val="none" w:sz="0" w:space="0" w:color="auto"/>
        <w:bottom w:val="none" w:sz="0" w:space="0" w:color="auto"/>
        <w:right w:val="none" w:sz="0" w:space="0" w:color="auto"/>
      </w:divBdr>
    </w:div>
    <w:div w:id="693382829">
      <w:bodyDiv w:val="1"/>
      <w:marLeft w:val="0"/>
      <w:marRight w:val="0"/>
      <w:marTop w:val="0"/>
      <w:marBottom w:val="0"/>
      <w:divBdr>
        <w:top w:val="none" w:sz="0" w:space="0" w:color="auto"/>
        <w:left w:val="none" w:sz="0" w:space="0" w:color="auto"/>
        <w:bottom w:val="none" w:sz="0" w:space="0" w:color="auto"/>
        <w:right w:val="none" w:sz="0" w:space="0" w:color="auto"/>
      </w:divBdr>
    </w:div>
    <w:div w:id="1171335960">
      <w:bodyDiv w:val="1"/>
      <w:marLeft w:val="0"/>
      <w:marRight w:val="0"/>
      <w:marTop w:val="0"/>
      <w:marBottom w:val="0"/>
      <w:divBdr>
        <w:top w:val="none" w:sz="0" w:space="0" w:color="auto"/>
        <w:left w:val="none" w:sz="0" w:space="0" w:color="auto"/>
        <w:bottom w:val="none" w:sz="0" w:space="0" w:color="auto"/>
        <w:right w:val="none" w:sz="0" w:space="0" w:color="auto"/>
      </w:divBdr>
    </w:div>
    <w:div w:id="1350252931">
      <w:bodyDiv w:val="1"/>
      <w:marLeft w:val="0"/>
      <w:marRight w:val="0"/>
      <w:marTop w:val="0"/>
      <w:marBottom w:val="0"/>
      <w:divBdr>
        <w:top w:val="none" w:sz="0" w:space="0" w:color="auto"/>
        <w:left w:val="none" w:sz="0" w:space="0" w:color="auto"/>
        <w:bottom w:val="none" w:sz="0" w:space="0" w:color="auto"/>
        <w:right w:val="none" w:sz="0" w:space="0" w:color="auto"/>
      </w:divBdr>
    </w:div>
    <w:div w:id="1517959921">
      <w:bodyDiv w:val="1"/>
      <w:marLeft w:val="0"/>
      <w:marRight w:val="0"/>
      <w:marTop w:val="0"/>
      <w:marBottom w:val="0"/>
      <w:divBdr>
        <w:top w:val="none" w:sz="0" w:space="0" w:color="auto"/>
        <w:left w:val="none" w:sz="0" w:space="0" w:color="auto"/>
        <w:bottom w:val="none" w:sz="0" w:space="0" w:color="auto"/>
        <w:right w:val="none" w:sz="0" w:space="0" w:color="auto"/>
      </w:divBdr>
    </w:div>
    <w:div w:id="1645311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arnehageside.no/db/dokumenter/www.bergseng.barnehageside.no/filer/KORT%20OM%20RAMMEPLANENS%207-FAGOMR%C3%85DER.pdf" TargetMode="Externa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9E82-5C03-274E-A3AE-9AC897C5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8</Pages>
  <Words>1500</Words>
  <Characters>7952</Characters>
  <Application>Microsoft Macintosh Word</Application>
  <DocSecurity>0</DocSecurity>
  <Lines>66</Lines>
  <Paragraphs>18</Paragraphs>
  <ScaleCrop>false</ScaleCrop>
  <Company>frankOforever</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340</cp:revision>
  <dcterms:created xsi:type="dcterms:W3CDTF">2020-01-22T21:25:00Z</dcterms:created>
  <dcterms:modified xsi:type="dcterms:W3CDTF">2020-01-30T17:11:00Z</dcterms:modified>
</cp:coreProperties>
</file>